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23F8" w14:textId="77777777" w:rsidR="00370E18" w:rsidRPr="00A96320" w:rsidRDefault="00B91E73" w:rsidP="00B91E73">
      <w:pPr>
        <w:pStyle w:val="Standard"/>
        <w:tabs>
          <w:tab w:val="left" w:pos="7088"/>
        </w:tabs>
        <w:spacing w:line="360" w:lineRule="auto"/>
        <w:rPr>
          <w:rFonts w:ascii="Arial" w:hAnsi="Arial"/>
          <w:sz w:val="20"/>
          <w:szCs w:val="20"/>
        </w:rPr>
      </w:pPr>
      <w:r w:rsidRPr="00A96320">
        <w:rPr>
          <w:rFonts w:ascii="Arial" w:hAnsi="Arial"/>
          <w:sz w:val="20"/>
          <w:szCs w:val="20"/>
        </w:rPr>
        <w:tab/>
      </w:r>
      <w:r w:rsidR="009D19A4" w:rsidRPr="00A96320">
        <w:rPr>
          <w:rFonts w:ascii="Arial" w:hAnsi="Arial"/>
          <w:sz w:val="20"/>
          <w:szCs w:val="20"/>
        </w:rPr>
        <w:t xml:space="preserve">Koluszki, </w:t>
      </w:r>
      <w:r w:rsidR="005D1CF1" w:rsidRPr="00A96320">
        <w:rPr>
          <w:rFonts w:ascii="Arial" w:hAnsi="Arial"/>
          <w:sz w:val="20"/>
          <w:szCs w:val="20"/>
        </w:rPr>
        <w:t>25</w:t>
      </w:r>
      <w:r w:rsidR="00550D1D" w:rsidRPr="00A96320">
        <w:rPr>
          <w:rFonts w:ascii="Arial" w:hAnsi="Arial"/>
          <w:sz w:val="20"/>
          <w:szCs w:val="20"/>
        </w:rPr>
        <w:t xml:space="preserve"> września 2023 r.</w:t>
      </w:r>
    </w:p>
    <w:p w14:paraId="1865B59E" w14:textId="6BA4E092" w:rsidR="008A0639" w:rsidRPr="008A6742" w:rsidRDefault="00A96320" w:rsidP="008A6742">
      <w:pPr>
        <w:rPr>
          <w:b/>
          <w:bCs/>
          <w:sz w:val="32"/>
          <w:szCs w:val="32"/>
        </w:rPr>
      </w:pPr>
      <w:r w:rsidRPr="008A6742">
        <w:rPr>
          <w:b/>
          <w:bCs/>
          <w:sz w:val="32"/>
          <w:szCs w:val="32"/>
        </w:rPr>
        <w:t>Zapytanie ofertowe</w:t>
      </w:r>
    </w:p>
    <w:p w14:paraId="10F51DAE" w14:textId="77777777" w:rsidR="008A0639" w:rsidRPr="00A96320" w:rsidRDefault="009D19A4" w:rsidP="00370E18">
      <w:pPr>
        <w:pStyle w:val="Standard"/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>Zapraszam do złożenia of</w:t>
      </w:r>
      <w:r w:rsidR="004D3B95" w:rsidRPr="00A96320">
        <w:rPr>
          <w:rFonts w:ascii="Arial" w:hAnsi="Arial"/>
        </w:rPr>
        <w:t>erty cenowej na zakup i dostawę</w:t>
      </w:r>
      <w:bookmarkStart w:id="0" w:name="_Hlk146532466"/>
      <w:r w:rsidR="00D90797" w:rsidRPr="00A96320">
        <w:rPr>
          <w:rFonts w:ascii="Arial" w:hAnsi="Arial"/>
        </w:rPr>
        <w:t xml:space="preserve"> sprzętu, pomocy dydaktycznych i </w:t>
      </w:r>
      <w:r w:rsidR="00E209B8" w:rsidRPr="00A96320">
        <w:rPr>
          <w:rFonts w:ascii="Arial" w:hAnsi="Arial"/>
        </w:rPr>
        <w:t xml:space="preserve">narzędzi do terapii </w:t>
      </w:r>
      <w:bookmarkEnd w:id="0"/>
      <w:r w:rsidRPr="00A96320">
        <w:rPr>
          <w:rFonts w:ascii="Arial" w:hAnsi="Arial"/>
        </w:rPr>
        <w:t>dla Szkoły Podstawowej nr 3 Specjalnej w Koluszkach</w:t>
      </w:r>
      <w:r w:rsidR="004D3B95" w:rsidRPr="00A96320">
        <w:rPr>
          <w:rFonts w:ascii="Arial" w:hAnsi="Arial"/>
        </w:rPr>
        <w:t xml:space="preserve"> wchodzącej w skład Specjalnego Ośrodka Szkolno-Wychowawczego w Koluszkach w ramach Programu „</w:t>
      </w:r>
      <w:r w:rsidR="00E80701" w:rsidRPr="00A96320">
        <w:rPr>
          <w:rFonts w:ascii="Arial" w:hAnsi="Arial"/>
        </w:rPr>
        <w:t>Aktywna tablica</w:t>
      </w:r>
      <w:r w:rsidR="004D3B95" w:rsidRPr="00A96320">
        <w:rPr>
          <w:rFonts w:ascii="Arial" w:hAnsi="Arial"/>
        </w:rPr>
        <w:t>”.</w:t>
      </w:r>
    </w:p>
    <w:p w14:paraId="2680674A" w14:textId="60DCEB8E" w:rsidR="008A0639" w:rsidRPr="00C70FB2" w:rsidRDefault="00A96320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>Nazwa i adres zamawiającego</w:t>
      </w:r>
    </w:p>
    <w:p w14:paraId="27075BE0" w14:textId="77777777" w:rsidR="008A0639" w:rsidRPr="00A96320" w:rsidRDefault="009D19A4" w:rsidP="00D90797">
      <w:pPr>
        <w:pStyle w:val="Standard"/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>Powiat Łódzki Wschodni, ul. H. Sienkiewicza 3, 90-113 Łódź</w:t>
      </w:r>
      <w:r w:rsidR="00DF346F" w:rsidRPr="00A96320">
        <w:rPr>
          <w:rFonts w:ascii="Arial" w:hAnsi="Arial"/>
        </w:rPr>
        <w:br/>
      </w:r>
      <w:r w:rsidRPr="00A96320">
        <w:rPr>
          <w:rFonts w:ascii="Arial" w:hAnsi="Arial"/>
        </w:rPr>
        <w:t>NIP: 725-18-38-572</w:t>
      </w:r>
      <w:r w:rsidR="00DF346F" w:rsidRPr="00A96320">
        <w:rPr>
          <w:rFonts w:ascii="Arial" w:hAnsi="Arial"/>
        </w:rPr>
        <w:br/>
      </w:r>
      <w:r w:rsidRPr="00A96320">
        <w:rPr>
          <w:rFonts w:ascii="Arial" w:hAnsi="Arial"/>
        </w:rPr>
        <w:t>Specjalny Ośrodek Szkolno-Wychowawczy w</w:t>
      </w:r>
      <w:r w:rsidR="008A2442" w:rsidRPr="00A96320">
        <w:rPr>
          <w:rFonts w:ascii="Arial" w:hAnsi="Arial"/>
        </w:rPr>
        <w:t xml:space="preserve"> Koluszkach, ul. Budowlanych 8,</w:t>
      </w:r>
      <w:r w:rsidR="008A2442" w:rsidRPr="00A96320">
        <w:rPr>
          <w:rFonts w:ascii="Arial" w:hAnsi="Arial"/>
        </w:rPr>
        <w:br/>
      </w:r>
      <w:r w:rsidRPr="00A96320">
        <w:rPr>
          <w:rFonts w:ascii="Arial" w:hAnsi="Arial"/>
        </w:rPr>
        <w:t>95-040 Koluszki</w:t>
      </w:r>
    </w:p>
    <w:p w14:paraId="605C599E" w14:textId="2C87B758" w:rsidR="004D3B95" w:rsidRPr="00C70FB2" w:rsidRDefault="00A96320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 xml:space="preserve">Tryb postępowania </w:t>
      </w:r>
    </w:p>
    <w:p w14:paraId="51E6F9E9" w14:textId="41AECEEE" w:rsidR="008A0639" w:rsidRPr="00A96320" w:rsidRDefault="009D19A4" w:rsidP="00370E18">
      <w:pPr>
        <w:pStyle w:val="Standard"/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>Postępowanie prowadzone jest w trybie zapytania ofertowego</w:t>
      </w:r>
      <w:r w:rsidR="00A96320">
        <w:rPr>
          <w:rFonts w:ascii="Arial" w:hAnsi="Arial"/>
        </w:rPr>
        <w:t xml:space="preserve"> </w:t>
      </w:r>
      <w:r w:rsidR="004D3B95" w:rsidRPr="00A96320">
        <w:rPr>
          <w:rFonts w:ascii="Arial" w:hAnsi="Arial"/>
        </w:rPr>
        <w:t xml:space="preserve">dla zamówienia o wartości nieprzekraczającej wyrażonej w złotych równowartości kwoty </w:t>
      </w:r>
      <w:r w:rsidR="00D56902" w:rsidRPr="00A96320">
        <w:rPr>
          <w:rFonts w:ascii="Arial" w:hAnsi="Arial"/>
        </w:rPr>
        <w:t>1</w:t>
      </w:r>
      <w:r w:rsidR="00D90797" w:rsidRPr="00A96320">
        <w:rPr>
          <w:rFonts w:ascii="Arial" w:hAnsi="Arial"/>
        </w:rPr>
        <w:t>30000,</w:t>
      </w:r>
      <w:r w:rsidR="004D3B95" w:rsidRPr="00A96320">
        <w:rPr>
          <w:rFonts w:ascii="Arial" w:hAnsi="Arial"/>
        </w:rPr>
        <w:t xml:space="preserve">00 </w:t>
      </w:r>
      <w:r w:rsidR="00D56902" w:rsidRPr="00A96320">
        <w:rPr>
          <w:rFonts w:ascii="Arial" w:hAnsi="Arial"/>
        </w:rPr>
        <w:t>zł</w:t>
      </w:r>
      <w:r w:rsidR="004D3B95" w:rsidRPr="00A96320">
        <w:rPr>
          <w:rFonts w:ascii="Arial" w:hAnsi="Arial"/>
        </w:rPr>
        <w:t xml:space="preserve"> zgodnie z art. 2 ust. 1 pkt. 1 ustawy z dnia 29 stycznia 2004 r. – Prawo zamówień publicznych (Dz. U. z 202</w:t>
      </w:r>
      <w:r w:rsidR="00D56902" w:rsidRPr="00A96320">
        <w:rPr>
          <w:rFonts w:ascii="Arial" w:hAnsi="Arial"/>
        </w:rPr>
        <w:t>3</w:t>
      </w:r>
      <w:r w:rsidR="004D3B95" w:rsidRPr="00A96320">
        <w:rPr>
          <w:rFonts w:ascii="Arial" w:hAnsi="Arial"/>
        </w:rPr>
        <w:t xml:space="preserve"> r. poz. 1</w:t>
      </w:r>
      <w:r w:rsidR="00D56902" w:rsidRPr="00A96320">
        <w:rPr>
          <w:rFonts w:ascii="Arial" w:hAnsi="Arial"/>
        </w:rPr>
        <w:t>605</w:t>
      </w:r>
      <w:r w:rsidR="00D90797" w:rsidRPr="00A96320">
        <w:rPr>
          <w:rFonts w:ascii="Arial" w:hAnsi="Arial"/>
        </w:rPr>
        <w:t xml:space="preserve">) </w:t>
      </w:r>
      <w:r w:rsidRPr="00A96320">
        <w:rPr>
          <w:rFonts w:ascii="Arial" w:hAnsi="Arial"/>
        </w:rPr>
        <w:t>na realizację zamówienia: Zakup i dostawa</w:t>
      </w:r>
      <w:bookmarkStart w:id="1" w:name="_Hlk146532163"/>
      <w:r w:rsidR="00A96320">
        <w:rPr>
          <w:rFonts w:ascii="Arial" w:hAnsi="Arial"/>
        </w:rPr>
        <w:t xml:space="preserve"> </w:t>
      </w:r>
      <w:r w:rsidR="007C29B7" w:rsidRPr="00A96320">
        <w:rPr>
          <w:rFonts w:ascii="Arial" w:hAnsi="Arial"/>
        </w:rPr>
        <w:t>sprzętu,</w:t>
      </w:r>
      <w:r w:rsidRPr="00A96320">
        <w:rPr>
          <w:rFonts w:ascii="Arial" w:hAnsi="Arial"/>
        </w:rPr>
        <w:t xml:space="preserve"> pomocy dydaktycznych </w:t>
      </w:r>
      <w:r w:rsidR="00BE2423" w:rsidRPr="00A96320">
        <w:rPr>
          <w:rFonts w:ascii="Arial" w:hAnsi="Arial"/>
        </w:rPr>
        <w:t xml:space="preserve">i narzędzi do terapii </w:t>
      </w:r>
      <w:bookmarkEnd w:id="1"/>
      <w:r w:rsidRPr="00A96320">
        <w:rPr>
          <w:rFonts w:ascii="Arial" w:hAnsi="Arial"/>
        </w:rPr>
        <w:t>w</w:t>
      </w:r>
      <w:r w:rsidR="00BE2423" w:rsidRPr="00A96320">
        <w:rPr>
          <w:rFonts w:ascii="Arial" w:hAnsi="Arial"/>
        </w:rPr>
        <w:t> </w:t>
      </w:r>
      <w:r w:rsidRPr="00A96320">
        <w:rPr>
          <w:rFonts w:ascii="Arial" w:hAnsi="Arial"/>
        </w:rPr>
        <w:t>ramach</w:t>
      </w:r>
      <w:bookmarkStart w:id="2" w:name="_Hlk146115560"/>
      <w:r w:rsidR="00A96320">
        <w:rPr>
          <w:rFonts w:ascii="Arial" w:hAnsi="Arial"/>
        </w:rPr>
        <w:t xml:space="preserve"> </w:t>
      </w:r>
      <w:r w:rsidR="00D56902" w:rsidRPr="00A96320">
        <w:rPr>
          <w:rFonts w:ascii="Arial" w:hAnsi="Arial"/>
        </w:rPr>
        <w:t>Rządowego programu rozwijania szkolnej infrastruktury oraz kompetencji uczniów i</w:t>
      </w:r>
      <w:r w:rsidR="00BE2423" w:rsidRPr="00A96320">
        <w:rPr>
          <w:rFonts w:ascii="Arial" w:hAnsi="Arial"/>
        </w:rPr>
        <w:t> </w:t>
      </w:r>
      <w:r w:rsidR="00D56902" w:rsidRPr="00A96320">
        <w:rPr>
          <w:rFonts w:ascii="Arial" w:hAnsi="Arial"/>
        </w:rPr>
        <w:t>nauczycieli w zakresie technologii informacyjno</w:t>
      </w:r>
      <w:r w:rsidR="00DF346F" w:rsidRPr="00A96320">
        <w:rPr>
          <w:rFonts w:ascii="Arial" w:hAnsi="Arial"/>
        </w:rPr>
        <w:t xml:space="preserve"> </w:t>
      </w:r>
      <w:r w:rsidR="00D56902" w:rsidRPr="00A96320">
        <w:rPr>
          <w:rFonts w:ascii="Arial" w:hAnsi="Arial"/>
        </w:rPr>
        <w:t>–</w:t>
      </w:r>
      <w:r w:rsidR="00DF346F" w:rsidRPr="00A96320">
        <w:rPr>
          <w:rFonts w:ascii="Arial" w:hAnsi="Arial"/>
        </w:rPr>
        <w:t xml:space="preserve"> </w:t>
      </w:r>
      <w:r w:rsidR="00D56902" w:rsidRPr="00A96320">
        <w:rPr>
          <w:rFonts w:ascii="Arial" w:hAnsi="Arial"/>
        </w:rPr>
        <w:t>komunikacyjnych na lata 2020-2024 - ,,Aktywna tablica”.</w:t>
      </w:r>
    </w:p>
    <w:bookmarkEnd w:id="2"/>
    <w:p w14:paraId="250E2E9F" w14:textId="2E66AA6E" w:rsidR="008A0639" w:rsidRPr="00C70FB2" w:rsidRDefault="00A96320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>Przedmiot zamówienia</w:t>
      </w:r>
    </w:p>
    <w:p w14:paraId="2C1F4E79" w14:textId="77777777" w:rsidR="008A0639" w:rsidRPr="00A96320" w:rsidRDefault="009D19A4" w:rsidP="00370E18">
      <w:pPr>
        <w:pStyle w:val="Akapitzlist"/>
        <w:spacing w:line="360" w:lineRule="auto"/>
        <w:ind w:left="0"/>
        <w:rPr>
          <w:rFonts w:ascii="Arial" w:hAnsi="Arial"/>
        </w:rPr>
      </w:pPr>
      <w:r w:rsidRPr="00A96320">
        <w:rPr>
          <w:rFonts w:ascii="Arial" w:hAnsi="Arial"/>
        </w:rPr>
        <w:t xml:space="preserve">Przedmiotem zamówienia jest zakup i dostawa </w:t>
      </w:r>
      <w:r w:rsidR="00E209B8" w:rsidRPr="00A96320">
        <w:rPr>
          <w:rFonts w:ascii="Arial" w:hAnsi="Arial"/>
        </w:rPr>
        <w:t xml:space="preserve">sprzętu, pomocy dydaktycznych i narzędzi do terapii </w:t>
      </w:r>
      <w:r w:rsidR="007A2CC1" w:rsidRPr="00A96320">
        <w:rPr>
          <w:rFonts w:ascii="Arial" w:hAnsi="Arial"/>
        </w:rPr>
        <w:t>dla Szkoły Podstawowej nr 3 Specjalnej w Koluszkach wchodzącej w skład Specjalnego Ośrodka Szkolno-Wychowawczego w Koluszkach w ramach Programu „</w:t>
      </w:r>
      <w:r w:rsidR="00D56902" w:rsidRPr="00A96320">
        <w:rPr>
          <w:rFonts w:ascii="Arial" w:hAnsi="Arial"/>
        </w:rPr>
        <w:t>Aktywna tablica</w:t>
      </w:r>
      <w:r w:rsidR="007A2CC1" w:rsidRPr="00A96320">
        <w:rPr>
          <w:rFonts w:ascii="Arial" w:hAnsi="Arial"/>
        </w:rPr>
        <w:t>”, którego dokładna specyfikacja określona jest w załączniku nr 1 do niniejszego zapytania ofertowego.</w:t>
      </w:r>
    </w:p>
    <w:p w14:paraId="48124116" w14:textId="3EC4F9C2" w:rsidR="00290ED1" w:rsidRPr="00C70FB2" w:rsidRDefault="00A96320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>Istotne warunki zamówienia:</w:t>
      </w:r>
    </w:p>
    <w:p w14:paraId="7F57CD9E" w14:textId="77777777" w:rsidR="00290ED1" w:rsidRPr="00A96320" w:rsidRDefault="00290ED1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Zamawiający wymaga, aby zaoferowany sprzęt był fabrycznie nowy,</w:t>
      </w:r>
      <w:r w:rsidR="00ED1761" w:rsidRPr="00A96320">
        <w:rPr>
          <w:rFonts w:ascii="Arial" w:hAnsi="Arial"/>
        </w:rPr>
        <w:t xml:space="preserve"> woln</w:t>
      </w:r>
      <w:r w:rsidR="009430C1" w:rsidRPr="00A96320">
        <w:rPr>
          <w:rFonts w:ascii="Arial" w:hAnsi="Arial"/>
        </w:rPr>
        <w:t>y od wad fizycznych i prawnych,</w:t>
      </w:r>
    </w:p>
    <w:p w14:paraId="6678246D" w14:textId="77777777" w:rsidR="00290ED1" w:rsidRPr="00A96320" w:rsidRDefault="00290ED1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Zamawiający wymaga, aby elementy zamówienia wydane były w oryginalnych opakowaniach producenta,</w:t>
      </w:r>
    </w:p>
    <w:p w14:paraId="2A1A5785" w14:textId="78AAB9BD" w:rsidR="00290ED1" w:rsidRPr="00A96320" w:rsidRDefault="00290ED1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 xml:space="preserve">Wykonawca zapewni dostawę </w:t>
      </w:r>
      <w:r w:rsidR="005C46FF" w:rsidRPr="00A96320">
        <w:rPr>
          <w:rFonts w:ascii="Arial" w:hAnsi="Arial"/>
        </w:rPr>
        <w:t>przedmiotu zamówienia. Miejscem dostawy, montażu i przeszkolenia jest Specjalny Ośrodek Szkolno – Wychowawczy</w:t>
      </w:r>
      <w:r w:rsidR="00C4784E">
        <w:rPr>
          <w:rFonts w:ascii="Arial" w:hAnsi="Arial"/>
        </w:rPr>
        <w:br/>
      </w:r>
      <w:r w:rsidR="005C46FF" w:rsidRPr="00A96320">
        <w:rPr>
          <w:rFonts w:ascii="Arial" w:hAnsi="Arial"/>
        </w:rPr>
        <w:t>w Koluszkach, ul. Budowlanych 8, 95-040 Koluszki.</w:t>
      </w:r>
    </w:p>
    <w:p w14:paraId="4F9C4EB3" w14:textId="77777777" w:rsidR="00ED1761" w:rsidRPr="00A96320" w:rsidRDefault="00290ED1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 xml:space="preserve">Wykonawca zapewni instrukcję obsługi </w:t>
      </w:r>
      <w:r w:rsidR="00E209B8" w:rsidRPr="00A96320">
        <w:rPr>
          <w:rFonts w:ascii="Arial" w:hAnsi="Arial"/>
        </w:rPr>
        <w:t>przedmiotu zamówienia</w:t>
      </w:r>
      <w:r w:rsidRPr="00A96320">
        <w:rPr>
          <w:rFonts w:ascii="Arial" w:hAnsi="Arial"/>
        </w:rPr>
        <w:t xml:space="preserve"> w języku polskim</w:t>
      </w:r>
      <w:r w:rsidR="009430C1" w:rsidRPr="00A96320">
        <w:rPr>
          <w:rFonts w:ascii="Arial" w:hAnsi="Arial"/>
        </w:rPr>
        <w:t>,</w:t>
      </w:r>
    </w:p>
    <w:p w14:paraId="3A840A82" w14:textId="77777777" w:rsidR="005C46FF" w:rsidRPr="00A96320" w:rsidRDefault="005C46FF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Wykonawca zapewni pełną dokumentację standardowo dostarczaną przez producentów,</w:t>
      </w:r>
    </w:p>
    <w:p w14:paraId="76940320" w14:textId="77777777" w:rsidR="00290ED1" w:rsidRPr="00A96320" w:rsidRDefault="00ED1761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lastRenderedPageBreak/>
        <w:t>Wykonawca zapewni, aby dostarczony sprzęt zawierał zainstalowane, zaktywowane i skonfigurowane oprogramowanie,</w:t>
      </w:r>
    </w:p>
    <w:p w14:paraId="2748E407" w14:textId="48A47CB3" w:rsidR="003576BB" w:rsidRPr="00A96320" w:rsidRDefault="00290ED1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Wykonawca udzieli</w:t>
      </w:r>
      <w:r w:rsidR="003576BB" w:rsidRPr="00A96320">
        <w:rPr>
          <w:rFonts w:ascii="Arial" w:hAnsi="Arial"/>
        </w:rPr>
        <w:t xml:space="preserve"> gwarancj</w:t>
      </w:r>
      <w:r w:rsidR="005D529C" w:rsidRPr="00A96320">
        <w:rPr>
          <w:rFonts w:ascii="Arial" w:hAnsi="Arial"/>
        </w:rPr>
        <w:t>i</w:t>
      </w:r>
      <w:r w:rsidR="00F84845" w:rsidRPr="00A96320">
        <w:rPr>
          <w:rFonts w:ascii="Arial" w:hAnsi="Arial"/>
        </w:rPr>
        <w:t xml:space="preserve"> na okres nie krótszy niż 2 lata</w:t>
      </w:r>
      <w:r w:rsidR="003576BB" w:rsidRPr="00A96320">
        <w:rPr>
          <w:rFonts w:ascii="Arial" w:hAnsi="Arial"/>
        </w:rPr>
        <w:t>.</w:t>
      </w:r>
      <w:r w:rsidR="00C4784E">
        <w:rPr>
          <w:rFonts w:ascii="Arial" w:hAnsi="Arial"/>
        </w:rPr>
        <w:t xml:space="preserve"> </w:t>
      </w:r>
      <w:r w:rsidR="003576BB" w:rsidRPr="00A96320">
        <w:rPr>
          <w:rFonts w:ascii="Arial" w:hAnsi="Arial"/>
        </w:rPr>
        <w:t>Okres gwarancji rozpoczyna się od daty podpisan</w:t>
      </w:r>
      <w:r w:rsidR="00ED1761" w:rsidRPr="00A96320">
        <w:rPr>
          <w:rFonts w:ascii="Arial" w:hAnsi="Arial"/>
        </w:rPr>
        <w:t>ia protokołu odbioru zamówienia,</w:t>
      </w:r>
    </w:p>
    <w:p w14:paraId="3260AEB2" w14:textId="77777777" w:rsidR="003576BB" w:rsidRPr="00A96320" w:rsidRDefault="003576BB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Wymagana jest zgodność wyposażenia z Polską Normą w przypadkach,</w:t>
      </w:r>
      <w:r w:rsidR="00DF346F" w:rsidRPr="00A96320">
        <w:rPr>
          <w:rFonts w:ascii="Arial" w:hAnsi="Arial"/>
        </w:rPr>
        <w:br/>
      </w:r>
      <w:r w:rsidR="00DA0A30" w:rsidRPr="00A96320">
        <w:rPr>
          <w:rFonts w:ascii="Arial" w:hAnsi="Arial"/>
        </w:rPr>
        <w:t xml:space="preserve">w </w:t>
      </w:r>
      <w:r w:rsidRPr="00A96320">
        <w:rPr>
          <w:rFonts w:ascii="Arial" w:hAnsi="Arial"/>
        </w:rPr>
        <w:t>których jest to możliwe</w:t>
      </w:r>
      <w:r w:rsidR="00ED1761" w:rsidRPr="00A96320">
        <w:rPr>
          <w:rFonts w:ascii="Arial" w:hAnsi="Arial"/>
        </w:rPr>
        <w:t>,</w:t>
      </w:r>
    </w:p>
    <w:p w14:paraId="421AA773" w14:textId="77777777" w:rsidR="009430C1" w:rsidRPr="00A96320" w:rsidRDefault="00E209B8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Wszystkie pozycje zamówienia powinny posiadać cert</w:t>
      </w:r>
      <w:r w:rsidR="009430C1" w:rsidRPr="00A96320">
        <w:rPr>
          <w:rFonts w:ascii="Arial" w:hAnsi="Arial"/>
        </w:rPr>
        <w:t>yfikat ISO 9001 dla producenta,</w:t>
      </w:r>
    </w:p>
    <w:p w14:paraId="1396B6E1" w14:textId="77777777" w:rsidR="003576BB" w:rsidRPr="00A96320" w:rsidRDefault="003576BB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 xml:space="preserve">Wszystkie pozycje </w:t>
      </w:r>
      <w:r w:rsidR="00E209B8" w:rsidRPr="00A96320">
        <w:rPr>
          <w:rFonts w:ascii="Arial" w:hAnsi="Arial"/>
        </w:rPr>
        <w:t>zamówienia</w:t>
      </w:r>
      <w:r w:rsidRPr="00A96320">
        <w:rPr>
          <w:rFonts w:ascii="Arial" w:hAnsi="Arial"/>
        </w:rPr>
        <w:t xml:space="preserve"> powinny posiadać certyfikat CE oraz być dopuszczone do użytku n</w:t>
      </w:r>
      <w:r w:rsidR="00ED1761" w:rsidRPr="00A96320">
        <w:rPr>
          <w:rFonts w:ascii="Arial" w:hAnsi="Arial"/>
        </w:rPr>
        <w:t>a potrzeby placówek oświatowych,</w:t>
      </w:r>
    </w:p>
    <w:p w14:paraId="17F28FE3" w14:textId="77777777" w:rsidR="00290ED1" w:rsidRPr="00A96320" w:rsidRDefault="003576BB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 xml:space="preserve">Wszystkie pozycje </w:t>
      </w:r>
      <w:r w:rsidR="00E209B8" w:rsidRPr="00A96320">
        <w:rPr>
          <w:rFonts w:ascii="Arial" w:hAnsi="Arial"/>
        </w:rPr>
        <w:t>zamówienia</w:t>
      </w:r>
      <w:r w:rsidR="00ED1761" w:rsidRPr="00A96320">
        <w:rPr>
          <w:rFonts w:ascii="Arial" w:hAnsi="Arial"/>
        </w:rPr>
        <w:t xml:space="preserve"> powinny być zgodne z normą BHP,</w:t>
      </w:r>
    </w:p>
    <w:p w14:paraId="4F86A924" w14:textId="77777777" w:rsidR="00290ED1" w:rsidRPr="00A96320" w:rsidRDefault="00290ED1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Wszelkie uwagi, zastrzeżenia do specyfikacji przedmiotu zamówienia powinny być zgłoszone przez Wykon</w:t>
      </w:r>
      <w:r w:rsidR="00ED1761" w:rsidRPr="00A96320">
        <w:rPr>
          <w:rFonts w:ascii="Arial" w:hAnsi="Arial"/>
        </w:rPr>
        <w:t>awcę w fazie przygotowań oferty,</w:t>
      </w:r>
    </w:p>
    <w:p w14:paraId="7C13B453" w14:textId="77777777" w:rsidR="00ED1761" w:rsidRPr="00A96320" w:rsidRDefault="00290ED1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Zamawiający wymaga, aby Wykonawca wykonał przedmiot zamówienia z</w:t>
      </w:r>
      <w:r w:rsidR="003C01FF" w:rsidRPr="00A96320">
        <w:rPr>
          <w:rFonts w:ascii="Arial" w:hAnsi="Arial"/>
        </w:rPr>
        <w:t>godnie z obowiązującym prawem</w:t>
      </w:r>
      <w:r w:rsidR="00ED1761" w:rsidRPr="00A96320">
        <w:rPr>
          <w:rFonts w:ascii="Arial" w:hAnsi="Arial"/>
        </w:rPr>
        <w:t>,</w:t>
      </w:r>
    </w:p>
    <w:p w14:paraId="1AF9C3B9" w14:textId="77777777" w:rsidR="005C46FF" w:rsidRPr="00A96320" w:rsidRDefault="009D19A4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Zamówienie musi zostać zrealizowane w całości przez jednego wy</w:t>
      </w:r>
      <w:r w:rsidR="00DF346F" w:rsidRPr="00A96320">
        <w:rPr>
          <w:rFonts w:ascii="Arial" w:hAnsi="Arial"/>
        </w:rPr>
        <w:t>konawcę</w:t>
      </w:r>
      <w:r w:rsidR="00DF346F" w:rsidRPr="00A96320">
        <w:rPr>
          <w:rFonts w:ascii="Arial" w:hAnsi="Arial"/>
        </w:rPr>
        <w:br/>
      </w:r>
      <w:r w:rsidR="003C01FF" w:rsidRPr="00A96320">
        <w:rPr>
          <w:rFonts w:ascii="Arial" w:hAnsi="Arial"/>
        </w:rPr>
        <w:t>i nie może być dzielone,</w:t>
      </w:r>
    </w:p>
    <w:p w14:paraId="7AD65583" w14:textId="77777777" w:rsidR="008A0639" w:rsidRPr="00A96320" w:rsidRDefault="009D19A4" w:rsidP="00622DCF">
      <w:pPr>
        <w:pStyle w:val="Akapitzlist"/>
        <w:numPr>
          <w:ilvl w:val="0"/>
          <w:numId w:val="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Wykonawca zobowiązuje się do przeszkolenia osób wskazanych przez Zamawiającego w zakresie użytkowania i k</w:t>
      </w:r>
      <w:r w:rsidR="004F6E24" w:rsidRPr="00A96320">
        <w:rPr>
          <w:rFonts w:ascii="Arial" w:hAnsi="Arial"/>
        </w:rPr>
        <w:t>onfiguracji zamówionego sprzętu.</w:t>
      </w:r>
    </w:p>
    <w:p w14:paraId="0B9B8378" w14:textId="4FCAE560" w:rsidR="005C46FF" w:rsidRPr="00C70FB2" w:rsidRDefault="00A96320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>Termin realizacji zamówienia:</w:t>
      </w:r>
    </w:p>
    <w:p w14:paraId="680F5640" w14:textId="77777777" w:rsidR="005C46FF" w:rsidRPr="00A96320" w:rsidRDefault="005C46FF" w:rsidP="00DA0A30">
      <w:pPr>
        <w:pStyle w:val="Standard"/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>Wykonawca zobowiązany jest do realizacji przedmiotu zamówienia w terminie</w:t>
      </w:r>
      <w:r w:rsidR="00550D1D" w:rsidRPr="00A96320">
        <w:rPr>
          <w:rFonts w:ascii="Arial" w:hAnsi="Arial"/>
        </w:rPr>
        <w:t>: do 30 listopada 2023 r</w:t>
      </w:r>
      <w:r w:rsidRPr="00A96320">
        <w:rPr>
          <w:rFonts w:ascii="Arial" w:hAnsi="Arial"/>
        </w:rPr>
        <w:t>.</w:t>
      </w:r>
    </w:p>
    <w:p w14:paraId="2F6CD647" w14:textId="3130F547" w:rsidR="005C46FF" w:rsidRPr="00C70FB2" w:rsidRDefault="00A96320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>Warunki płatności:</w:t>
      </w:r>
    </w:p>
    <w:p w14:paraId="7D653363" w14:textId="77777777" w:rsidR="005C46FF" w:rsidRPr="00A96320" w:rsidRDefault="005C46FF" w:rsidP="00DF346F">
      <w:pPr>
        <w:pStyle w:val="Standard"/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>Wynagrodzenie płatne będzie przelewem na wskazane na fakturze/fakturach konto Wykonawcy w terminie do</w:t>
      </w:r>
      <w:r w:rsidR="00471841" w:rsidRPr="00A96320">
        <w:rPr>
          <w:rFonts w:ascii="Arial" w:hAnsi="Arial"/>
        </w:rPr>
        <w:t xml:space="preserve"> 14 </w:t>
      </w:r>
      <w:r w:rsidRPr="00A96320">
        <w:rPr>
          <w:rFonts w:ascii="Arial" w:hAnsi="Arial"/>
        </w:rPr>
        <w:t>dni od dnia otrzymania faktury/faktur.</w:t>
      </w:r>
    </w:p>
    <w:p w14:paraId="2E7155C0" w14:textId="430A9EBB" w:rsidR="005C46FF" w:rsidRPr="00C70FB2" w:rsidRDefault="00A96320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 xml:space="preserve">Warunki udziału w postępowaniu: </w:t>
      </w:r>
    </w:p>
    <w:p w14:paraId="4CF37919" w14:textId="77777777" w:rsidR="005C46FF" w:rsidRPr="00A96320" w:rsidRDefault="005C46FF" w:rsidP="00D90797">
      <w:pPr>
        <w:pStyle w:val="Standard"/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>O udzielenie zamówienia mogą ubiegać się Wykonawcy, którzy posiadają niezbędną wiedzę i doświadczenie oraz potencjał techniczny, a także dysponują osobami zdolnymi do wykonania zamówienia.</w:t>
      </w:r>
    </w:p>
    <w:p w14:paraId="33797F76" w14:textId="1A6CD9CF" w:rsidR="001E7C30" w:rsidRPr="00C70FB2" w:rsidRDefault="00A96320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>Sposób uzyskania informacji dotyczących przedmiotu zamówienia:</w:t>
      </w:r>
    </w:p>
    <w:p w14:paraId="571BA15D" w14:textId="77777777" w:rsidR="001E7C30" w:rsidRPr="00A96320" w:rsidRDefault="001E7C30" w:rsidP="00D90797">
      <w:pPr>
        <w:pStyle w:val="Standard"/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 xml:space="preserve">Informacje dotyczące przedmiotu zamówienia udzielane będą przez </w:t>
      </w:r>
      <w:r w:rsidR="00471841" w:rsidRPr="00A96320">
        <w:rPr>
          <w:rFonts w:ascii="Arial" w:hAnsi="Arial"/>
        </w:rPr>
        <w:t>Agnieszkę Długosz</w:t>
      </w:r>
      <w:r w:rsidRPr="00A96320">
        <w:rPr>
          <w:rFonts w:ascii="Arial" w:hAnsi="Arial"/>
        </w:rPr>
        <w:t xml:space="preserve"> pod numerem telefonu</w:t>
      </w:r>
      <w:r w:rsidR="00DF346F" w:rsidRPr="00A96320">
        <w:rPr>
          <w:rFonts w:ascii="Arial" w:hAnsi="Arial"/>
        </w:rPr>
        <w:t xml:space="preserve">: 44 </w:t>
      </w:r>
      <w:r w:rsidR="00471841" w:rsidRPr="00A96320">
        <w:rPr>
          <w:rFonts w:ascii="Arial" w:hAnsi="Arial"/>
        </w:rPr>
        <w:t>714-19-63</w:t>
      </w:r>
      <w:r w:rsidRPr="00A96320">
        <w:rPr>
          <w:rFonts w:ascii="Arial" w:hAnsi="Arial"/>
        </w:rPr>
        <w:t xml:space="preserve"> lub za pomocą poczty elektronicznej:</w:t>
      </w:r>
      <w:bookmarkStart w:id="3" w:name="_Hlk146115501"/>
      <w:r w:rsidR="00DF346F" w:rsidRPr="00A96320">
        <w:rPr>
          <w:rFonts w:ascii="Arial" w:hAnsi="Arial"/>
        </w:rPr>
        <w:t xml:space="preserve"> </w:t>
      </w:r>
      <w:r w:rsidR="00471841" w:rsidRPr="00A96320">
        <w:rPr>
          <w:rFonts w:ascii="Arial" w:hAnsi="Arial"/>
        </w:rPr>
        <w:t>soswk1@wp.pl</w:t>
      </w:r>
    </w:p>
    <w:bookmarkEnd w:id="3"/>
    <w:p w14:paraId="5A0A6245" w14:textId="23625BF7" w:rsidR="00550D1D" w:rsidRPr="00C70FB2" w:rsidRDefault="00A96320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 xml:space="preserve">Miejsce i termin składania ofert: </w:t>
      </w:r>
    </w:p>
    <w:p w14:paraId="5B68EA13" w14:textId="77777777" w:rsidR="001E7C30" w:rsidRPr="00A96320" w:rsidRDefault="001E7C30" w:rsidP="00D90797">
      <w:pPr>
        <w:pStyle w:val="Standard"/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>Podpisane przez osobę upoważnioną oferty należy złożyć do dnia</w:t>
      </w:r>
      <w:r w:rsidR="008A2442" w:rsidRPr="00A96320">
        <w:rPr>
          <w:rFonts w:ascii="Arial" w:hAnsi="Arial"/>
        </w:rPr>
        <w:t xml:space="preserve"> </w:t>
      </w:r>
      <w:r w:rsidR="00021C76" w:rsidRPr="00A96320">
        <w:rPr>
          <w:rFonts w:ascii="Arial" w:hAnsi="Arial"/>
          <w:b/>
        </w:rPr>
        <w:t>31</w:t>
      </w:r>
      <w:r w:rsidRPr="00A96320">
        <w:rPr>
          <w:rFonts w:ascii="Arial" w:hAnsi="Arial"/>
          <w:b/>
        </w:rPr>
        <w:t>.</w:t>
      </w:r>
      <w:r w:rsidR="00021C76" w:rsidRPr="00A96320">
        <w:rPr>
          <w:rFonts w:ascii="Arial" w:hAnsi="Arial"/>
          <w:b/>
        </w:rPr>
        <w:t>10</w:t>
      </w:r>
      <w:r w:rsidRPr="00A96320">
        <w:rPr>
          <w:rFonts w:ascii="Arial" w:hAnsi="Arial"/>
          <w:b/>
        </w:rPr>
        <w:t>.202</w:t>
      </w:r>
      <w:r w:rsidR="00021C76" w:rsidRPr="00A96320">
        <w:rPr>
          <w:rFonts w:ascii="Arial" w:hAnsi="Arial"/>
          <w:b/>
        </w:rPr>
        <w:t>3</w:t>
      </w:r>
      <w:r w:rsidRPr="00A96320">
        <w:rPr>
          <w:rFonts w:ascii="Arial" w:hAnsi="Arial"/>
          <w:b/>
        </w:rPr>
        <w:t xml:space="preserve"> r. do godz. 1</w:t>
      </w:r>
      <w:r w:rsidR="00021C76" w:rsidRPr="00A96320">
        <w:rPr>
          <w:rFonts w:ascii="Arial" w:hAnsi="Arial"/>
          <w:b/>
        </w:rPr>
        <w:t>5</w:t>
      </w:r>
      <w:r w:rsidRPr="00A96320">
        <w:rPr>
          <w:rFonts w:ascii="Arial" w:hAnsi="Arial"/>
          <w:b/>
        </w:rPr>
        <w:t xml:space="preserve">:00 </w:t>
      </w:r>
      <w:r w:rsidRPr="00A96320">
        <w:rPr>
          <w:rFonts w:ascii="Arial" w:hAnsi="Arial"/>
        </w:rPr>
        <w:t>w formie pisemnej za pośrednictwem poczty elektronicznej, osobiście lub listownie:</w:t>
      </w:r>
    </w:p>
    <w:p w14:paraId="62E8C227" w14:textId="77777777" w:rsidR="001E7C30" w:rsidRPr="00A96320" w:rsidRDefault="001E7C30" w:rsidP="00622DCF">
      <w:pPr>
        <w:pStyle w:val="Akapitzlist"/>
        <w:numPr>
          <w:ilvl w:val="0"/>
          <w:numId w:val="20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za pośrednictwem poczty elektronicznej na adres:</w:t>
      </w:r>
      <w:r w:rsidR="004F6E24" w:rsidRPr="00A96320">
        <w:rPr>
          <w:rFonts w:ascii="Arial" w:hAnsi="Arial"/>
        </w:rPr>
        <w:t xml:space="preserve"> soswk1@wp.pl</w:t>
      </w:r>
      <w:r w:rsidR="00021C76" w:rsidRPr="00A96320">
        <w:rPr>
          <w:rFonts w:ascii="Arial" w:hAnsi="Arial"/>
        </w:rPr>
        <w:t>,</w:t>
      </w:r>
    </w:p>
    <w:p w14:paraId="166D378C" w14:textId="77777777" w:rsidR="001E7C30" w:rsidRPr="00A96320" w:rsidRDefault="001E7C30" w:rsidP="00622DCF">
      <w:pPr>
        <w:pStyle w:val="Akapitzlist"/>
        <w:numPr>
          <w:ilvl w:val="0"/>
          <w:numId w:val="20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osobiście w siedzibie Specjalneg</w:t>
      </w:r>
      <w:r w:rsidR="004F6E24" w:rsidRPr="00A96320">
        <w:rPr>
          <w:rFonts w:ascii="Arial" w:hAnsi="Arial"/>
        </w:rPr>
        <w:t>o Ośrodka Szkolno-Wychowawczego</w:t>
      </w:r>
      <w:r w:rsidR="004F6E24" w:rsidRPr="00A96320">
        <w:rPr>
          <w:rFonts w:ascii="Arial" w:hAnsi="Arial"/>
        </w:rPr>
        <w:br/>
      </w:r>
      <w:r w:rsidRPr="00A96320">
        <w:rPr>
          <w:rFonts w:ascii="Arial" w:hAnsi="Arial"/>
        </w:rPr>
        <w:t xml:space="preserve">w Koluszkach, ul. Budowlanych 8, 95-040 Koluszki, </w:t>
      </w:r>
    </w:p>
    <w:p w14:paraId="76F8C67B" w14:textId="77777777" w:rsidR="001E7C30" w:rsidRPr="00A96320" w:rsidRDefault="001E7C30" w:rsidP="00622DCF">
      <w:pPr>
        <w:pStyle w:val="Akapitzlist"/>
        <w:numPr>
          <w:ilvl w:val="0"/>
          <w:numId w:val="20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lastRenderedPageBreak/>
        <w:t>listownie na adres: Specjalny Ośrodek Sz</w:t>
      </w:r>
      <w:r w:rsidR="004F6E24" w:rsidRPr="00A96320">
        <w:rPr>
          <w:rFonts w:ascii="Arial" w:hAnsi="Arial"/>
        </w:rPr>
        <w:t>kolno-Wychowawczy w Koluszkach,</w:t>
      </w:r>
      <w:r w:rsidR="00811945" w:rsidRPr="00A96320">
        <w:rPr>
          <w:rFonts w:ascii="Arial" w:hAnsi="Arial"/>
        </w:rPr>
        <w:br/>
      </w:r>
      <w:r w:rsidRPr="00A96320">
        <w:rPr>
          <w:rFonts w:ascii="Arial" w:hAnsi="Arial"/>
        </w:rPr>
        <w:t>ul. Budowlanych 8, 95-040 Koluszki</w:t>
      </w:r>
    </w:p>
    <w:p w14:paraId="40E3479B" w14:textId="6E6C6B8C" w:rsidR="004F6E24" w:rsidRPr="00A96320" w:rsidRDefault="001E7C30" w:rsidP="00622DCF">
      <w:pPr>
        <w:pStyle w:val="Akapitzlist"/>
        <w:numPr>
          <w:ilvl w:val="0"/>
          <w:numId w:val="20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 xml:space="preserve">Oferty składane osobiście lub listownie należy złożyć w kopercie opatrzonej napisem „Zakup i dostawa </w:t>
      </w:r>
      <w:r w:rsidR="00E209B8" w:rsidRPr="00A96320">
        <w:rPr>
          <w:rFonts w:ascii="Arial" w:hAnsi="Arial"/>
        </w:rPr>
        <w:t xml:space="preserve">sprzętu, pomocy dydaktycznych i narzędzi do terapii </w:t>
      </w:r>
      <w:r w:rsidRPr="00A96320">
        <w:rPr>
          <w:rFonts w:ascii="Arial" w:hAnsi="Arial"/>
        </w:rPr>
        <w:t>dla Szkoły Podstawowej nr 3 Specjalnej w Koluszkach wchodzącej</w:t>
      </w:r>
      <w:r w:rsidR="00C4784E">
        <w:rPr>
          <w:rFonts w:ascii="Arial" w:hAnsi="Arial"/>
        </w:rPr>
        <w:br/>
      </w:r>
      <w:r w:rsidRPr="00A96320">
        <w:rPr>
          <w:rFonts w:ascii="Arial" w:hAnsi="Arial"/>
        </w:rPr>
        <w:t xml:space="preserve">w skład Specjalnego Ośrodka Szkolno-Wychowawczego </w:t>
      </w:r>
      <w:r w:rsidR="00DB2A77" w:rsidRPr="00A96320">
        <w:rPr>
          <w:rFonts w:ascii="Arial" w:hAnsi="Arial"/>
        </w:rPr>
        <w:t>w Koluszkach</w:t>
      </w:r>
      <w:r w:rsidR="00C4784E">
        <w:rPr>
          <w:rFonts w:ascii="Arial" w:hAnsi="Arial"/>
        </w:rPr>
        <w:br/>
      </w:r>
      <w:r w:rsidR="00DB2A77" w:rsidRPr="00A96320">
        <w:rPr>
          <w:rFonts w:ascii="Arial" w:hAnsi="Arial"/>
        </w:rPr>
        <w:t xml:space="preserve">w ramach </w:t>
      </w:r>
      <w:bookmarkStart w:id="4" w:name="_Hlk146116438"/>
      <w:r w:rsidR="00550D1D" w:rsidRPr="00A96320">
        <w:rPr>
          <w:rFonts w:ascii="Arial" w:hAnsi="Arial"/>
        </w:rPr>
        <w:t>Rządowego programu rozwijania szkolnej infrastruktury oraz kompetencji uczniów i nauczycieli w zakresie technologii informacyjno - komunikacyjnych na lata 2020-2024 - ,,Aktywna tablica”.</w:t>
      </w:r>
      <w:bookmarkEnd w:id="4"/>
    </w:p>
    <w:p w14:paraId="6A3EE6F0" w14:textId="77777777" w:rsidR="004F6E24" w:rsidRPr="00A96320" w:rsidRDefault="001E7C30" w:rsidP="00622DCF">
      <w:pPr>
        <w:pStyle w:val="Akapitzlist"/>
        <w:numPr>
          <w:ilvl w:val="0"/>
          <w:numId w:val="20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Oferta powinna zawierać następujące dokumenty:</w:t>
      </w:r>
    </w:p>
    <w:p w14:paraId="0A2E7908" w14:textId="11D18BB4" w:rsidR="001E7C30" w:rsidRPr="00A96320" w:rsidRDefault="001E7C30" w:rsidP="00622DCF">
      <w:pPr>
        <w:pStyle w:val="Akapitzlist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 xml:space="preserve">Formularz oferty </w:t>
      </w:r>
      <w:bookmarkStart w:id="5" w:name="_Hlk146533912"/>
      <w:r w:rsidRPr="00A96320">
        <w:rPr>
          <w:rFonts w:ascii="Arial" w:hAnsi="Arial"/>
        </w:rPr>
        <w:t>na zakup oraz dostawę</w:t>
      </w:r>
      <w:r w:rsidR="00A96320">
        <w:rPr>
          <w:rFonts w:ascii="Arial" w:hAnsi="Arial"/>
        </w:rPr>
        <w:t xml:space="preserve"> </w:t>
      </w:r>
      <w:r w:rsidR="00A632FB" w:rsidRPr="00A96320">
        <w:rPr>
          <w:rFonts w:ascii="Arial" w:hAnsi="Arial"/>
        </w:rPr>
        <w:t>sprzętu, pomocy dydaktycznych</w:t>
      </w:r>
      <w:r w:rsidR="00A632FB" w:rsidRPr="00A96320">
        <w:rPr>
          <w:rFonts w:ascii="Arial" w:hAnsi="Arial"/>
        </w:rPr>
        <w:br/>
        <w:t xml:space="preserve">i </w:t>
      </w:r>
      <w:r w:rsidR="00E209B8" w:rsidRPr="00A96320">
        <w:rPr>
          <w:rFonts w:ascii="Arial" w:hAnsi="Arial"/>
        </w:rPr>
        <w:t xml:space="preserve">narzędzi do terapii </w:t>
      </w:r>
      <w:bookmarkEnd w:id="5"/>
      <w:r w:rsidR="00DB2A77" w:rsidRPr="00A96320">
        <w:rPr>
          <w:rFonts w:ascii="Arial" w:hAnsi="Arial"/>
        </w:rPr>
        <w:t>dla Szkoły Podstawowej nr 3 Specjalnej w Koluszkach wchodzącej w skład Specjalnego Ośrodka Szkolno-Wychowawczego</w:t>
      </w:r>
      <w:r w:rsidR="00C4784E">
        <w:rPr>
          <w:rFonts w:ascii="Arial" w:hAnsi="Arial"/>
        </w:rPr>
        <w:br/>
      </w:r>
      <w:r w:rsidR="00DB2A77" w:rsidRPr="00A96320">
        <w:rPr>
          <w:rFonts w:ascii="Arial" w:hAnsi="Arial"/>
        </w:rPr>
        <w:t xml:space="preserve">w Koluszkach w ramach Programu </w:t>
      </w:r>
      <w:r w:rsidR="00471841" w:rsidRPr="00A96320">
        <w:rPr>
          <w:rFonts w:ascii="Arial" w:hAnsi="Arial"/>
        </w:rPr>
        <w:t>,,Aktywna tablica”</w:t>
      </w:r>
      <w:r w:rsidRPr="00A96320">
        <w:rPr>
          <w:rFonts w:ascii="Arial" w:hAnsi="Arial"/>
        </w:rPr>
        <w:t>– stanowiący załącznik nr 2 do niniejszego zapytania</w:t>
      </w:r>
      <w:bookmarkStart w:id="6" w:name="_Hlk146115414"/>
      <w:r w:rsidR="00021C76" w:rsidRPr="00A96320">
        <w:rPr>
          <w:rFonts w:ascii="Arial" w:hAnsi="Arial"/>
        </w:rPr>
        <w:t>,</w:t>
      </w:r>
    </w:p>
    <w:bookmarkEnd w:id="6"/>
    <w:p w14:paraId="33E5D457" w14:textId="77777777" w:rsidR="00021C76" w:rsidRPr="00A96320" w:rsidRDefault="001E7C30" w:rsidP="00622DCF">
      <w:pPr>
        <w:pStyle w:val="Standard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>Formularz cenowy na zakup oraz dostaw</w:t>
      </w:r>
      <w:r w:rsidR="00DB2A77" w:rsidRPr="00A96320">
        <w:rPr>
          <w:rFonts w:ascii="Arial" w:hAnsi="Arial"/>
        </w:rPr>
        <w:t xml:space="preserve">ę </w:t>
      </w:r>
      <w:r w:rsidR="00A632FB" w:rsidRPr="00A96320">
        <w:rPr>
          <w:rFonts w:ascii="Arial" w:hAnsi="Arial"/>
        </w:rPr>
        <w:t>sprzętu, pomocy dydaktycznych</w:t>
      </w:r>
      <w:r w:rsidR="00A632FB" w:rsidRPr="00A96320">
        <w:rPr>
          <w:rFonts w:ascii="Arial" w:hAnsi="Arial"/>
        </w:rPr>
        <w:br/>
        <w:t xml:space="preserve">i </w:t>
      </w:r>
      <w:r w:rsidR="00E209B8" w:rsidRPr="00A96320">
        <w:rPr>
          <w:rFonts w:ascii="Arial" w:hAnsi="Arial"/>
        </w:rPr>
        <w:t xml:space="preserve">narzędzi do terapii </w:t>
      </w:r>
      <w:r w:rsidR="00DB2A77" w:rsidRPr="00A96320">
        <w:rPr>
          <w:rFonts w:ascii="Arial" w:hAnsi="Arial"/>
        </w:rPr>
        <w:t>dla Szkoły Podstawowej nr 3 Specjalnej w Koluszkach wchodzącej w skład Specjalneg</w:t>
      </w:r>
      <w:r w:rsidR="00A632FB" w:rsidRPr="00A96320">
        <w:rPr>
          <w:rFonts w:ascii="Arial" w:hAnsi="Arial"/>
        </w:rPr>
        <w:t>o Ośrodka Szkolno-Wychowawczego</w:t>
      </w:r>
      <w:r w:rsidR="00A632FB" w:rsidRPr="00A96320">
        <w:rPr>
          <w:rFonts w:ascii="Arial" w:hAnsi="Arial"/>
        </w:rPr>
        <w:br/>
      </w:r>
      <w:r w:rsidR="00DB2A77" w:rsidRPr="00A96320">
        <w:rPr>
          <w:rFonts w:ascii="Arial" w:hAnsi="Arial"/>
        </w:rPr>
        <w:t>w Koluszkach w ramach Programu</w:t>
      </w:r>
      <w:r w:rsidR="00471841" w:rsidRPr="00A96320">
        <w:rPr>
          <w:rFonts w:ascii="Arial" w:hAnsi="Arial"/>
        </w:rPr>
        <w:t xml:space="preserve"> ,,Aktywna tablica”</w:t>
      </w:r>
      <w:r w:rsidRPr="00A96320">
        <w:rPr>
          <w:rFonts w:ascii="Arial" w:hAnsi="Arial"/>
        </w:rPr>
        <w:t>– stanowiący załącznik nr 3 do niniejszego zapytania</w:t>
      </w:r>
      <w:r w:rsidR="00021C76" w:rsidRPr="00A96320">
        <w:rPr>
          <w:rFonts w:ascii="Arial" w:hAnsi="Arial"/>
        </w:rPr>
        <w:t xml:space="preserve"> powinien zawierać:</w:t>
      </w:r>
    </w:p>
    <w:p w14:paraId="130FDC6F" w14:textId="77777777" w:rsidR="00021C76" w:rsidRPr="00A96320" w:rsidRDefault="00021C76" w:rsidP="00622DCF">
      <w:pPr>
        <w:pStyle w:val="Standard"/>
        <w:numPr>
          <w:ilvl w:val="0"/>
          <w:numId w:val="12"/>
        </w:numPr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>cenę brutto każd</w:t>
      </w:r>
      <w:r w:rsidR="00A632FB" w:rsidRPr="00A96320">
        <w:rPr>
          <w:rFonts w:ascii="Arial" w:hAnsi="Arial"/>
        </w:rPr>
        <w:t>ego elementu,</w:t>
      </w:r>
    </w:p>
    <w:p w14:paraId="62884518" w14:textId="77777777" w:rsidR="00021C76" w:rsidRPr="00A96320" w:rsidRDefault="00021C76" w:rsidP="00622DCF">
      <w:pPr>
        <w:pStyle w:val="Standard"/>
        <w:numPr>
          <w:ilvl w:val="0"/>
          <w:numId w:val="12"/>
        </w:numPr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>nazwę producenta i nazwę modelu/produktu każdego z elementów,</w:t>
      </w:r>
    </w:p>
    <w:p w14:paraId="20CFA175" w14:textId="77777777" w:rsidR="00021C76" w:rsidRPr="00A96320" w:rsidRDefault="00021C76" w:rsidP="00622DCF">
      <w:pPr>
        <w:pStyle w:val="Standard"/>
        <w:numPr>
          <w:ilvl w:val="0"/>
          <w:numId w:val="12"/>
        </w:numPr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 xml:space="preserve">szczegółową specyfikację techniczną każdego z elementów, </w:t>
      </w:r>
    </w:p>
    <w:p w14:paraId="5871C305" w14:textId="77777777" w:rsidR="001E7C30" w:rsidRPr="00A96320" w:rsidRDefault="00021C76" w:rsidP="00622DCF">
      <w:pPr>
        <w:pStyle w:val="Standard"/>
        <w:numPr>
          <w:ilvl w:val="0"/>
          <w:numId w:val="12"/>
        </w:numPr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>czas dostarczenia każdego z elementów (licząc w dniach roboczych od daty złożenia zamówienia przez Zamawiającego).</w:t>
      </w:r>
    </w:p>
    <w:p w14:paraId="1F537587" w14:textId="77777777" w:rsidR="001E7C30" w:rsidRPr="00A96320" w:rsidRDefault="001E7C30" w:rsidP="00622DCF">
      <w:pPr>
        <w:pStyle w:val="Akapitzlist"/>
        <w:numPr>
          <w:ilvl w:val="0"/>
          <w:numId w:val="20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 xml:space="preserve">Oferta winna być podpisana przez osobę(y) upoważnioną(e) do reprezentowania Wykonawcy. Upoważnienie (pełnomocnictwo) do podpisywania oferty winno być dołączone </w:t>
      </w:r>
      <w:r w:rsidR="00A632FB" w:rsidRPr="00A96320">
        <w:rPr>
          <w:rFonts w:ascii="Arial" w:hAnsi="Arial"/>
        </w:rPr>
        <w:t>do oferty, o ile nie wynika ono</w:t>
      </w:r>
      <w:r w:rsidR="00A632FB" w:rsidRPr="00A96320">
        <w:rPr>
          <w:rFonts w:ascii="Arial" w:hAnsi="Arial"/>
        </w:rPr>
        <w:br/>
      </w:r>
      <w:r w:rsidRPr="00A96320">
        <w:rPr>
          <w:rFonts w:ascii="Arial" w:hAnsi="Arial"/>
        </w:rPr>
        <w:t>z innych dokumentów załączonych przez Wykonawcę.</w:t>
      </w:r>
    </w:p>
    <w:p w14:paraId="5FD0864C" w14:textId="77777777" w:rsidR="00DB2A77" w:rsidRPr="00A96320" w:rsidRDefault="001E7C30" w:rsidP="00622DCF">
      <w:pPr>
        <w:pStyle w:val="Akapitzlist"/>
        <w:numPr>
          <w:ilvl w:val="0"/>
          <w:numId w:val="20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O zachowaniu terminu decyduje data wpływu oferty do S</w:t>
      </w:r>
      <w:r w:rsidR="00DB2A77" w:rsidRPr="00A96320">
        <w:rPr>
          <w:rFonts w:ascii="Arial" w:hAnsi="Arial"/>
        </w:rPr>
        <w:t>pecjalnego Ośrodka Szkolno-Wychowawczego w Koluszkach</w:t>
      </w:r>
      <w:r w:rsidRPr="00A96320">
        <w:rPr>
          <w:rFonts w:ascii="Arial" w:hAnsi="Arial"/>
        </w:rPr>
        <w:t>. Oferty złożone po terminie nie będą rozpatrywane</w:t>
      </w:r>
      <w:r w:rsidR="00550D1D" w:rsidRPr="00A96320">
        <w:rPr>
          <w:rFonts w:ascii="Arial" w:hAnsi="Arial"/>
        </w:rPr>
        <w:t>.</w:t>
      </w:r>
    </w:p>
    <w:p w14:paraId="55E2C4CB" w14:textId="77777777" w:rsidR="00C70FB2" w:rsidRDefault="00C70FB2" w:rsidP="00C70FB2">
      <w:pPr>
        <w:rPr>
          <w:b/>
          <w:bCs/>
          <w:sz w:val="28"/>
          <w:szCs w:val="28"/>
        </w:rPr>
      </w:pPr>
      <w:bookmarkStart w:id="7" w:name="_Hlk146115732"/>
    </w:p>
    <w:p w14:paraId="7E23A6C7" w14:textId="77777777" w:rsidR="00C70FB2" w:rsidRDefault="00C70FB2" w:rsidP="00C70FB2">
      <w:pPr>
        <w:rPr>
          <w:b/>
          <w:bCs/>
          <w:sz w:val="28"/>
          <w:szCs w:val="28"/>
        </w:rPr>
      </w:pPr>
    </w:p>
    <w:p w14:paraId="0AD874B7" w14:textId="77777777" w:rsidR="00C70FB2" w:rsidRDefault="00C70FB2" w:rsidP="00C70FB2">
      <w:pPr>
        <w:rPr>
          <w:b/>
          <w:bCs/>
          <w:sz w:val="28"/>
          <w:szCs w:val="28"/>
        </w:rPr>
      </w:pPr>
    </w:p>
    <w:p w14:paraId="5DBCEBAC" w14:textId="38C2237E" w:rsidR="004E67FB" w:rsidRPr="00C70FB2" w:rsidRDefault="00A96320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>Kryteria oceny oferty:</w:t>
      </w:r>
    </w:p>
    <w:p w14:paraId="33AA0C10" w14:textId="77777777" w:rsidR="004E67FB" w:rsidRPr="00A96320" w:rsidRDefault="004E67FB" w:rsidP="00A632FB">
      <w:pPr>
        <w:pStyle w:val="Standard"/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lastRenderedPageBreak/>
        <w:t>Przy wyborze oferty Zamawiający będzie się kier</w:t>
      </w:r>
      <w:r w:rsidR="00A632FB" w:rsidRPr="00A96320">
        <w:rPr>
          <w:rFonts w:ascii="Arial" w:hAnsi="Arial"/>
        </w:rPr>
        <w:t>ował kryterium najniższej ceny.</w:t>
      </w:r>
      <w:r w:rsidRPr="00A96320">
        <w:rPr>
          <w:rFonts w:ascii="Arial" w:hAnsi="Arial"/>
        </w:rPr>
        <w:br/>
        <w:t xml:space="preserve">W przypadku wskazania przez Wykonawców takiej samej wartości zamówienia Zamawiający dopuszcza możliwość negocjacji cen ofert </w:t>
      </w:r>
      <w:r w:rsidR="00A632FB" w:rsidRPr="00A96320">
        <w:rPr>
          <w:rFonts w:ascii="Arial" w:hAnsi="Arial"/>
        </w:rPr>
        <w:t>spełniających wszystkie warunki</w:t>
      </w:r>
      <w:r w:rsidR="00A632FB" w:rsidRPr="00A96320">
        <w:rPr>
          <w:rFonts w:ascii="Arial" w:hAnsi="Arial"/>
        </w:rPr>
        <w:br/>
      </w:r>
      <w:r w:rsidRPr="00A96320">
        <w:rPr>
          <w:rFonts w:ascii="Arial" w:hAnsi="Arial"/>
        </w:rPr>
        <w:t>i wymagania.</w:t>
      </w:r>
    </w:p>
    <w:bookmarkEnd w:id="7"/>
    <w:p w14:paraId="1D9D8ED7" w14:textId="05C7C962" w:rsidR="004E67FB" w:rsidRPr="00C70FB2" w:rsidRDefault="00A96320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 xml:space="preserve">Informacja o wyborze najkorzystniejszej oferty: </w:t>
      </w:r>
    </w:p>
    <w:p w14:paraId="407D9D74" w14:textId="3FC5A246" w:rsidR="004E67FB" w:rsidRPr="00A96320" w:rsidRDefault="004E67FB" w:rsidP="00622DCF">
      <w:pPr>
        <w:pStyle w:val="Akapitzlist"/>
        <w:numPr>
          <w:ilvl w:val="0"/>
          <w:numId w:val="23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Informacja o wyborze najkorzystniejszej oferty, zawierająca: nazwę (firmę), siedzibę i adres Wykonawcy, którego ofertę wybrano, zostanie wszystkim Wykonawcom przekazana za pomocą poczty elektronicznej lub telefonicznie.</w:t>
      </w:r>
    </w:p>
    <w:p w14:paraId="2E0E52B1" w14:textId="77777777" w:rsidR="004E67FB" w:rsidRPr="00A96320" w:rsidRDefault="004E67FB" w:rsidP="00622DCF">
      <w:pPr>
        <w:pStyle w:val="Akapitzlist"/>
        <w:numPr>
          <w:ilvl w:val="0"/>
          <w:numId w:val="23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Zamawiający zawrze umowę z Wykonawcą, który przedł</w:t>
      </w:r>
      <w:r w:rsidR="00A632FB" w:rsidRPr="00A96320">
        <w:rPr>
          <w:rFonts w:ascii="Arial" w:hAnsi="Arial"/>
        </w:rPr>
        <w:t xml:space="preserve">oży najkorzystniejszą ofertę, z </w:t>
      </w:r>
      <w:r w:rsidRPr="00A96320">
        <w:rPr>
          <w:rFonts w:ascii="Arial" w:hAnsi="Arial"/>
        </w:rPr>
        <w:t>wyjątkiem sytuacji określonej w ust. 3.</w:t>
      </w:r>
    </w:p>
    <w:p w14:paraId="76872B30" w14:textId="77777777" w:rsidR="004E67FB" w:rsidRPr="00A96320" w:rsidRDefault="004E67FB" w:rsidP="00622DCF">
      <w:pPr>
        <w:pStyle w:val="Akapitzlist"/>
        <w:numPr>
          <w:ilvl w:val="0"/>
          <w:numId w:val="23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Zamawiający może unieważnić postępowanie o udzielenie zamówienia, jeżeli cena najkorzystniejszej oferty lub oferta z najniższą ceną przewyższa kwotę, którą zamawiający zamierza przeznaczyć na zrealizowanie zamówienia.</w:t>
      </w:r>
    </w:p>
    <w:p w14:paraId="3A90B6F1" w14:textId="0BE382D1" w:rsidR="004E67FB" w:rsidRPr="00C70FB2" w:rsidRDefault="00A96320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>Inne informacje:</w:t>
      </w:r>
    </w:p>
    <w:p w14:paraId="5CC7019B" w14:textId="77777777" w:rsidR="008A0639" w:rsidRPr="00A96320" w:rsidRDefault="004E67FB" w:rsidP="00D90797">
      <w:pPr>
        <w:pStyle w:val="Standard"/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>Zamawiający może w każdym czasie podjąć decyzję o unieważnieniu postępowania bez podania przyczyny. W takim przypadku Wykonawca nie może żądać od Zamawiającego jakichkolwiek roszczeń</w:t>
      </w:r>
      <w:r w:rsidR="003C3163" w:rsidRPr="00A96320">
        <w:rPr>
          <w:rFonts w:ascii="Arial" w:hAnsi="Arial"/>
        </w:rPr>
        <w:t>.</w:t>
      </w:r>
    </w:p>
    <w:p w14:paraId="59959124" w14:textId="181CB0D0" w:rsidR="000D514E" w:rsidRPr="00C70FB2" w:rsidRDefault="00A96320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>Załączniki</w:t>
      </w:r>
      <w:r w:rsidR="000D514E" w:rsidRPr="00C70FB2">
        <w:rPr>
          <w:b/>
          <w:bCs/>
          <w:sz w:val="28"/>
          <w:szCs w:val="28"/>
        </w:rPr>
        <w:t>:</w:t>
      </w:r>
    </w:p>
    <w:p w14:paraId="59EDF941" w14:textId="77777777" w:rsidR="000D514E" w:rsidRPr="00A96320" w:rsidRDefault="000D514E" w:rsidP="00622DCF">
      <w:pPr>
        <w:pStyle w:val="Akapitzlist"/>
        <w:numPr>
          <w:ilvl w:val="0"/>
          <w:numId w:val="2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Załącznik nr 1 – Specyfikacja przedmiotu zamówienia</w:t>
      </w:r>
      <w:r w:rsidR="00A577AA" w:rsidRPr="00A96320">
        <w:rPr>
          <w:rFonts w:ascii="Arial" w:hAnsi="Arial"/>
        </w:rPr>
        <w:t xml:space="preserve"> na zakup oraz dostawę sprzętu, po</w:t>
      </w:r>
      <w:r w:rsidR="00A632FB" w:rsidRPr="00A96320">
        <w:rPr>
          <w:rFonts w:ascii="Arial" w:hAnsi="Arial"/>
        </w:rPr>
        <w:t xml:space="preserve">mocy dydaktycznych i </w:t>
      </w:r>
      <w:r w:rsidR="00A577AA" w:rsidRPr="00A96320">
        <w:rPr>
          <w:rFonts w:ascii="Arial" w:hAnsi="Arial"/>
        </w:rPr>
        <w:t>narzędzi do terapii</w:t>
      </w:r>
      <w:r w:rsidRPr="00A96320">
        <w:rPr>
          <w:rFonts w:ascii="Arial" w:hAnsi="Arial"/>
        </w:rPr>
        <w:t>,</w:t>
      </w:r>
    </w:p>
    <w:p w14:paraId="19801107" w14:textId="77777777" w:rsidR="000D514E" w:rsidRPr="00A96320" w:rsidRDefault="000D514E" w:rsidP="00622DCF">
      <w:pPr>
        <w:pStyle w:val="Akapitzlist"/>
        <w:numPr>
          <w:ilvl w:val="0"/>
          <w:numId w:val="2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Załącznik nr 2 - Formularz oferty</w:t>
      </w:r>
      <w:r w:rsidR="00A577AA" w:rsidRPr="00A96320">
        <w:rPr>
          <w:rFonts w:ascii="Arial" w:hAnsi="Arial"/>
        </w:rPr>
        <w:t xml:space="preserve"> na zakup oraz dostawę sprzętu, pomocy dydaktycz</w:t>
      </w:r>
      <w:r w:rsidR="00A632FB" w:rsidRPr="00A96320">
        <w:rPr>
          <w:rFonts w:ascii="Arial" w:hAnsi="Arial"/>
        </w:rPr>
        <w:t xml:space="preserve">nych i </w:t>
      </w:r>
      <w:r w:rsidR="00A577AA" w:rsidRPr="00A96320">
        <w:rPr>
          <w:rFonts w:ascii="Arial" w:hAnsi="Arial"/>
        </w:rPr>
        <w:t>narzędzi do terapii</w:t>
      </w:r>
      <w:r w:rsidRPr="00A96320">
        <w:rPr>
          <w:rFonts w:ascii="Arial" w:hAnsi="Arial"/>
        </w:rPr>
        <w:t>,</w:t>
      </w:r>
    </w:p>
    <w:p w14:paraId="6119E7EC" w14:textId="4823951F" w:rsidR="000D514E" w:rsidRPr="00A96320" w:rsidRDefault="000D514E" w:rsidP="00622DCF">
      <w:pPr>
        <w:pStyle w:val="Akapitzlist"/>
        <w:numPr>
          <w:ilvl w:val="0"/>
          <w:numId w:val="2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Załącznik nr 3 – Formularz cenowy</w:t>
      </w:r>
      <w:r w:rsidR="00A96320">
        <w:rPr>
          <w:rFonts w:ascii="Arial" w:hAnsi="Arial"/>
        </w:rPr>
        <w:t xml:space="preserve"> </w:t>
      </w:r>
      <w:r w:rsidR="00A577AA" w:rsidRPr="00A96320">
        <w:rPr>
          <w:rFonts w:ascii="Arial" w:hAnsi="Arial"/>
        </w:rPr>
        <w:t>na zakup oraz dostawę sprzętu, pomocy dydak</w:t>
      </w:r>
      <w:r w:rsidR="008A2442" w:rsidRPr="00A96320">
        <w:rPr>
          <w:rFonts w:ascii="Arial" w:hAnsi="Arial"/>
        </w:rPr>
        <w:t xml:space="preserve">tycznych i </w:t>
      </w:r>
      <w:r w:rsidR="00A577AA" w:rsidRPr="00A96320">
        <w:rPr>
          <w:rFonts w:ascii="Arial" w:hAnsi="Arial"/>
        </w:rPr>
        <w:t>narzędzi do terapii</w:t>
      </w:r>
      <w:r w:rsidRPr="00A96320">
        <w:rPr>
          <w:rFonts w:ascii="Arial" w:hAnsi="Arial"/>
        </w:rPr>
        <w:t>,</w:t>
      </w:r>
    </w:p>
    <w:p w14:paraId="39E33348" w14:textId="77777777" w:rsidR="000D514E" w:rsidRPr="00A96320" w:rsidRDefault="000D514E" w:rsidP="00622DCF">
      <w:pPr>
        <w:pStyle w:val="Akapitzlist"/>
        <w:numPr>
          <w:ilvl w:val="0"/>
          <w:numId w:val="24"/>
        </w:numPr>
        <w:spacing w:line="360" w:lineRule="auto"/>
        <w:ind w:left="1418" w:hanging="567"/>
        <w:rPr>
          <w:rFonts w:ascii="Arial" w:hAnsi="Arial"/>
        </w:rPr>
      </w:pPr>
      <w:r w:rsidRPr="00A96320">
        <w:rPr>
          <w:rFonts w:ascii="Arial" w:hAnsi="Arial"/>
        </w:rPr>
        <w:t>Załącznik nr 4 – Obowiązek inform</w:t>
      </w:r>
      <w:r w:rsidR="00A632FB" w:rsidRPr="00A96320">
        <w:rPr>
          <w:rFonts w:ascii="Arial" w:hAnsi="Arial"/>
        </w:rPr>
        <w:t>acyjny dla zamówień poniżej 130000,</w:t>
      </w:r>
      <w:r w:rsidRPr="00A96320">
        <w:rPr>
          <w:rFonts w:ascii="Arial" w:hAnsi="Arial"/>
        </w:rPr>
        <w:t>00 złotych netto.</w:t>
      </w:r>
    </w:p>
    <w:p w14:paraId="5C33363C" w14:textId="77777777" w:rsidR="0071629D" w:rsidRPr="00A96320" w:rsidRDefault="00A632FB" w:rsidP="00A632FB">
      <w:pPr>
        <w:tabs>
          <w:tab w:val="left" w:pos="7513"/>
        </w:tabs>
        <w:spacing w:before="120" w:after="120" w:line="360" w:lineRule="auto"/>
        <w:rPr>
          <w:rFonts w:ascii="Arial" w:hAnsi="Arial"/>
          <w:b/>
        </w:rPr>
      </w:pPr>
      <w:r w:rsidRPr="00A96320">
        <w:rPr>
          <w:rFonts w:ascii="Arial" w:hAnsi="Arial"/>
          <w:b/>
        </w:rPr>
        <w:tab/>
      </w:r>
      <w:r w:rsidR="000D514E" w:rsidRPr="00A96320">
        <w:rPr>
          <w:rFonts w:ascii="Arial" w:hAnsi="Arial"/>
          <w:b/>
        </w:rPr>
        <w:t>Zatwierdzam</w:t>
      </w:r>
    </w:p>
    <w:p w14:paraId="33B476E9" w14:textId="77777777" w:rsidR="0071629D" w:rsidRPr="00A96320" w:rsidRDefault="00017987" w:rsidP="0071629D">
      <w:pPr>
        <w:pStyle w:val="Standard"/>
        <w:tabs>
          <w:tab w:val="left" w:pos="5812"/>
        </w:tabs>
        <w:spacing w:line="360" w:lineRule="auto"/>
        <w:rPr>
          <w:rFonts w:ascii="Arial" w:hAnsi="Arial"/>
        </w:rPr>
      </w:pPr>
      <w:r w:rsidRPr="00A96320">
        <w:rPr>
          <w:rFonts w:ascii="Arial" w:hAnsi="Arial"/>
        </w:rPr>
        <w:tab/>
      </w:r>
      <w:r w:rsidR="0071629D" w:rsidRPr="00A96320">
        <w:rPr>
          <w:rFonts w:ascii="Arial" w:hAnsi="Arial"/>
        </w:rPr>
        <w:br w:type="page"/>
      </w:r>
    </w:p>
    <w:p w14:paraId="2D429DB1" w14:textId="77777777" w:rsidR="00017987" w:rsidRPr="00A96320" w:rsidRDefault="0071629D" w:rsidP="00017987">
      <w:pPr>
        <w:pStyle w:val="Standard"/>
        <w:tabs>
          <w:tab w:val="left" w:pos="5812"/>
        </w:tabs>
        <w:spacing w:line="360" w:lineRule="auto"/>
        <w:rPr>
          <w:rFonts w:ascii="Arial" w:hAnsi="Arial"/>
          <w:sz w:val="20"/>
          <w:szCs w:val="20"/>
        </w:rPr>
      </w:pPr>
      <w:r w:rsidRPr="00A96320">
        <w:rPr>
          <w:rFonts w:ascii="Arial" w:hAnsi="Arial"/>
          <w:sz w:val="20"/>
          <w:szCs w:val="20"/>
        </w:rPr>
        <w:lastRenderedPageBreak/>
        <w:tab/>
      </w:r>
      <w:r w:rsidR="00FD3779" w:rsidRPr="00A96320">
        <w:rPr>
          <w:rFonts w:ascii="Arial" w:hAnsi="Arial"/>
          <w:sz w:val="20"/>
          <w:szCs w:val="20"/>
        </w:rPr>
        <w:t>Załącznik 1 do zapytania ofertowego</w:t>
      </w:r>
    </w:p>
    <w:p w14:paraId="6FA848FE" w14:textId="77777777" w:rsidR="00FD3779" w:rsidRPr="00A96320" w:rsidRDefault="00017987" w:rsidP="00017987">
      <w:pPr>
        <w:pStyle w:val="Standard"/>
        <w:tabs>
          <w:tab w:val="left" w:pos="5812"/>
        </w:tabs>
        <w:spacing w:line="360" w:lineRule="auto"/>
        <w:rPr>
          <w:rFonts w:ascii="Arial" w:hAnsi="Arial"/>
        </w:rPr>
      </w:pPr>
      <w:r w:rsidRPr="00A96320">
        <w:rPr>
          <w:rFonts w:ascii="Arial" w:hAnsi="Arial"/>
          <w:sz w:val="20"/>
          <w:szCs w:val="20"/>
        </w:rPr>
        <w:tab/>
      </w:r>
      <w:r w:rsidR="00FD3779" w:rsidRPr="00A96320">
        <w:rPr>
          <w:rFonts w:ascii="Arial" w:hAnsi="Arial"/>
          <w:sz w:val="20"/>
          <w:szCs w:val="20"/>
        </w:rPr>
        <w:t>z dnia 2</w:t>
      </w:r>
      <w:r w:rsidR="005D1CF1" w:rsidRPr="00A96320">
        <w:rPr>
          <w:rFonts w:ascii="Arial" w:hAnsi="Arial"/>
          <w:sz w:val="20"/>
          <w:szCs w:val="20"/>
        </w:rPr>
        <w:t>5</w:t>
      </w:r>
      <w:r w:rsidR="00FD3779" w:rsidRPr="00A96320">
        <w:rPr>
          <w:rFonts w:ascii="Arial" w:hAnsi="Arial"/>
          <w:sz w:val="20"/>
          <w:szCs w:val="20"/>
        </w:rPr>
        <w:t>.09.2023 r.</w:t>
      </w:r>
    </w:p>
    <w:p w14:paraId="2605333C" w14:textId="531AD9D5" w:rsidR="00FD3779" w:rsidRPr="005B14C5" w:rsidRDefault="00A96320" w:rsidP="005B14C5">
      <w:pPr>
        <w:rPr>
          <w:b/>
          <w:bCs/>
          <w:sz w:val="32"/>
          <w:szCs w:val="32"/>
        </w:rPr>
      </w:pPr>
      <w:r w:rsidRPr="005B14C5">
        <w:rPr>
          <w:b/>
          <w:bCs/>
          <w:sz w:val="32"/>
          <w:szCs w:val="32"/>
        </w:rPr>
        <w:t>Specyfikacja istotnych warunków zamówienia na zakup oraz dostawę sprzętu, pomocy dydaktycznych i narzędzi do terapii.</w:t>
      </w:r>
    </w:p>
    <w:p w14:paraId="308B3B1F" w14:textId="77777777" w:rsidR="00FD3779" w:rsidRPr="00A96320" w:rsidRDefault="00FD3779" w:rsidP="00D90797">
      <w:pPr>
        <w:pStyle w:val="Standard"/>
        <w:spacing w:line="360" w:lineRule="auto"/>
        <w:rPr>
          <w:rFonts w:ascii="Arial" w:hAnsi="Aria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524"/>
        <w:gridCol w:w="1417"/>
        <w:gridCol w:w="993"/>
      </w:tblGrid>
      <w:tr w:rsidR="00A96320" w:rsidRPr="00A96320" w14:paraId="505A23FF" w14:textId="77777777" w:rsidTr="00A63EF0">
        <w:trPr>
          <w:trHeight w:val="567"/>
        </w:trPr>
        <w:tc>
          <w:tcPr>
            <w:tcW w:w="672" w:type="dxa"/>
            <w:vAlign w:val="center"/>
          </w:tcPr>
          <w:p w14:paraId="6867E22F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t>Lp.</w:t>
            </w:r>
          </w:p>
        </w:tc>
        <w:tc>
          <w:tcPr>
            <w:tcW w:w="6524" w:type="dxa"/>
            <w:vAlign w:val="center"/>
          </w:tcPr>
          <w:p w14:paraId="745D21AD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t>Nazwa produktu</w:t>
            </w:r>
          </w:p>
        </w:tc>
        <w:tc>
          <w:tcPr>
            <w:tcW w:w="1417" w:type="dxa"/>
            <w:vAlign w:val="center"/>
          </w:tcPr>
          <w:p w14:paraId="33E1ECAC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t>Jednostka miary</w:t>
            </w:r>
          </w:p>
        </w:tc>
        <w:tc>
          <w:tcPr>
            <w:tcW w:w="993" w:type="dxa"/>
            <w:vAlign w:val="center"/>
          </w:tcPr>
          <w:p w14:paraId="7D416204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t>Ilość</w:t>
            </w:r>
          </w:p>
        </w:tc>
      </w:tr>
      <w:tr w:rsidR="00A96320" w:rsidRPr="00A96320" w14:paraId="1B3A7E04" w14:textId="77777777" w:rsidTr="00A63EF0">
        <w:tc>
          <w:tcPr>
            <w:tcW w:w="672" w:type="dxa"/>
          </w:tcPr>
          <w:p w14:paraId="2D23C0E2" w14:textId="77777777" w:rsidR="00FF65DD" w:rsidRPr="00A96320" w:rsidRDefault="00FF65DD" w:rsidP="00622DCF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Arial" w:hAnsi="Arial"/>
              </w:rPr>
            </w:pPr>
          </w:p>
        </w:tc>
        <w:tc>
          <w:tcPr>
            <w:tcW w:w="6524" w:type="dxa"/>
          </w:tcPr>
          <w:p w14:paraId="4FAB705F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t>Monitor interaktywny</w:t>
            </w:r>
          </w:p>
          <w:p w14:paraId="7F02D748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t>Cechy wyróżniające:</w:t>
            </w:r>
          </w:p>
          <w:p w14:paraId="2B09DF24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65 cali</w:t>
            </w:r>
          </w:p>
          <w:p w14:paraId="34C236D4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Rozdzielczość: 4K 3840x2160</w:t>
            </w:r>
          </w:p>
          <w:p w14:paraId="19BE3930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Kontrast 4000:1</w:t>
            </w:r>
          </w:p>
          <w:p w14:paraId="31A49592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Jasność 450 cd/m2</w:t>
            </w:r>
          </w:p>
          <w:p w14:paraId="120ABF2F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Głębia kolorów 8 bit</w:t>
            </w:r>
          </w:p>
          <w:p w14:paraId="415529F1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Czas reakcji </w:t>
            </w:r>
            <w:r w:rsidRPr="00A96320">
              <w:rPr>
                <w:rFonts w:ascii="Arial" w:hAnsi="Arial"/>
                <w:strike/>
              </w:rPr>
              <w:t>&amp;le</w:t>
            </w:r>
            <w:r w:rsidRPr="00A96320">
              <w:rPr>
                <w:rFonts w:ascii="Arial" w:hAnsi="Arial"/>
              </w:rPr>
              <w:t>;</w:t>
            </w:r>
            <w:r w:rsidR="00321FA8" w:rsidRPr="00A96320">
              <w:rPr>
                <w:rFonts w:ascii="Arial" w:hAnsi="Arial"/>
              </w:rPr>
              <w:t xml:space="preserve"> ≤</w:t>
            </w:r>
            <w:r w:rsidRPr="00A96320">
              <w:rPr>
                <w:rFonts w:ascii="Arial" w:hAnsi="Arial"/>
              </w:rPr>
              <w:t>10ms</w:t>
            </w:r>
          </w:p>
          <w:p w14:paraId="7B36E168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Technologia dotyku IR</w:t>
            </w:r>
          </w:p>
          <w:p w14:paraId="03725157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40 punktów dotyku w systemie Windows, 20 punktów w systemie Android</w:t>
            </w:r>
          </w:p>
          <w:p w14:paraId="53A72223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Proporcje obrazu 16:9</w:t>
            </w:r>
          </w:p>
          <w:p w14:paraId="4DD58702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Panel LED o żywotności 50 000 godzin</w:t>
            </w:r>
          </w:p>
          <w:p w14:paraId="13A93FF4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Slot OPS</w:t>
            </w:r>
          </w:p>
          <w:p w14:paraId="5F074084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Kąt widzenia 178°</w:t>
            </w:r>
          </w:p>
          <w:p w14:paraId="3442EFBB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Ekran szyba hartowana</w:t>
            </w:r>
          </w:p>
          <w:p w14:paraId="06F3A25E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Napięcie robocze: AC 100-240V,50/60Hz</w:t>
            </w:r>
          </w:p>
          <w:p w14:paraId="4BA8A3EC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Głośniki 2x20W </w:t>
            </w:r>
          </w:p>
          <w:p w14:paraId="1FA58248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Wejścia/Wyjścia AV:</w:t>
            </w:r>
          </w:p>
          <w:p w14:paraId="2B83CD10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Przód: HDMI In (2.0) x1, Touch(USB2.0 Type-B) x1, USB3.0(Public Type-A) x2, Type C(65W+4K60+USB2.0) x1, Mic In(Aux3.5) x1</w:t>
            </w:r>
          </w:p>
          <w:p w14:paraId="7A5EAE88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Wejścia: HDMI In x2 (2.0), DP In x1 DP1.2, VGA x1, VGA Audio In(Aux3.5) x1</w:t>
            </w:r>
          </w:p>
          <w:p w14:paraId="1D5AA1CD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Wyjścia: Earphone x1 Aux3.5, HDMI Out (2.0) x1, SPDIF Out x1</w:t>
            </w:r>
          </w:p>
          <w:p w14:paraId="38FDFBD5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Inne: USB 2.0(Android) x1, USB 2.0(Public) x2, Touch USB(2.0 Type-B) x1, RS232 x1, OPS Slots x1, Type-C(For camera, USB 2.0) x1</w:t>
            </w:r>
          </w:p>
          <w:p w14:paraId="02B2E35D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lastRenderedPageBreak/>
              <w:t>Obsługiwane formaty multimediów:</w:t>
            </w:r>
          </w:p>
          <w:p w14:paraId="23C9171E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Obraz: JPEG, BMP, PNG</w:t>
            </w:r>
          </w:p>
          <w:p w14:paraId="74889371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Film: MPEG1, MPEG2, MPEG4, H264, RM, RMVB, MOV, MJPEG, VC1, Divx, FLV(Support 1080P HD Decoding)</w:t>
            </w:r>
          </w:p>
          <w:p w14:paraId="368D5A13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Dźwięk: MP3, M4A, (AAC)</w:t>
            </w:r>
          </w:p>
          <w:p w14:paraId="67C566D6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Procesor - MTK 9666</w:t>
            </w:r>
          </w:p>
          <w:p w14:paraId="1B071B14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Wejście sieciowe RJ45/8P8C x2</w:t>
            </w:r>
          </w:p>
          <w:p w14:paraId="7AA680FD" w14:textId="77777777" w:rsidR="00FF65DD" w:rsidRPr="00A96320" w:rsidRDefault="00A63EF0" w:rsidP="00017987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br/>
            </w:r>
            <w:r w:rsidR="00FF65DD" w:rsidRPr="00A96320">
              <w:rPr>
                <w:rFonts w:ascii="Arial" w:hAnsi="Arial"/>
                <w:b/>
              </w:rPr>
              <w:t>Główne funkcje:</w:t>
            </w:r>
          </w:p>
          <w:p w14:paraId="60AF68FD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Wbudowany system Android 11</w:t>
            </w:r>
          </w:p>
          <w:p w14:paraId="445B8E26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Rozdzielczość 4K 3840 x 2160</w:t>
            </w:r>
          </w:p>
          <w:p w14:paraId="0769124A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Moduł Wi-Fi</w:t>
            </w:r>
          </w:p>
          <w:p w14:paraId="64EF4320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Pamięć wbudowana: 32 GB</w:t>
            </w:r>
          </w:p>
          <w:p w14:paraId="49EEFCD7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Pamięć RAM: 4 GB</w:t>
            </w:r>
          </w:p>
          <w:p w14:paraId="70669241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Slot OPS umożliwiający wbudowanie komputera z systemem Windows.</w:t>
            </w:r>
          </w:p>
          <w:p w14:paraId="2A05B2C3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Multi-touch - do 40 punktów multi-touch w systemie Windows, 20-punktowy multi-touch w systemie Android.</w:t>
            </w:r>
          </w:p>
          <w:p w14:paraId="37A7B317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Długopis z dwiema końcówkami do pisania w dwóch kolorach jednocześnie w systemie Android. Automatyczne wykrywanie</w:t>
            </w:r>
          </w:p>
          <w:p w14:paraId="378E4170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końcówki pióra / palca / gumki w trybie adnotacji Windows Edge w aplikacji Microsoft Whiteboard</w:t>
            </w:r>
          </w:p>
          <w:p w14:paraId="6771357C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Przyciski skrótów po lewej stronie ekranu</w:t>
            </w:r>
          </w:p>
          <w:p w14:paraId="7D1DC10B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Przednie porty po lewej stronie ekranu</w:t>
            </w:r>
          </w:p>
          <w:p w14:paraId="7983AB85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Wbudowane w przedni panel głośniki (2x20W)</w:t>
            </w:r>
          </w:p>
          <w:p w14:paraId="4B57F624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Ekologia - interaktywny ekran dotykowy z podświetleniem LED, cieńszy panel, niższe zużycie energii, lepsze rozpraszanie ciepła,</w:t>
            </w:r>
          </w:p>
          <w:p w14:paraId="088AA16B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jaśniejszy wyświetlacz i lepszy poziom kontrastu.</w:t>
            </w:r>
          </w:p>
          <w:p w14:paraId="495F2D48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Intuicyjny interface z przydatnymi aplikacjami:</w:t>
            </w:r>
          </w:p>
          <w:p w14:paraId="635911D3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do szybkiego przełączania się pomiędzy wbudowanym systemem Android a dodatkowym komputerem OPS</w:t>
            </w:r>
          </w:p>
          <w:p w14:paraId="6B0DB05B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zmiany źródła wyświetlanego obrazu</w:t>
            </w:r>
          </w:p>
          <w:p w14:paraId="073371B2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lastRenderedPageBreak/>
              <w:t>tablica (rysowanie, wprowadzanie tekstu, wklejanie obrazu, auto kształt)</w:t>
            </w:r>
          </w:p>
          <w:p w14:paraId="5B9D7D06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program do zarządzania plikami (intuicyjna obsługa wycinania / kopiowania / wklejania / usuwania, obsługa usługi w chmurze / FTP/ sieci lokalnej)</w:t>
            </w:r>
            <w:r w:rsidR="006F18E0" w:rsidRPr="00A96320">
              <w:rPr>
                <w:rFonts w:ascii="Arial" w:hAnsi="Arial"/>
              </w:rPr>
              <w:t>,</w:t>
            </w:r>
          </w:p>
          <w:p w14:paraId="43D23455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program do zarządzania aplikacjami (pakiet biurowy, przeglądarka, kalendarz, kalkulator)</w:t>
            </w:r>
            <w:r w:rsidR="006F18E0" w:rsidRPr="00A96320">
              <w:rPr>
                <w:rFonts w:ascii="Arial" w:hAnsi="Arial"/>
              </w:rPr>
              <w:t>,</w:t>
            </w:r>
          </w:p>
          <w:p w14:paraId="722E82F5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udostępnienie ekranu (ekran urządzeń mobilnych można przesyłać bezprzewodowo do ekranu monitora za pomocą aplikacji)</w:t>
            </w:r>
            <w:r w:rsidR="006F18E0" w:rsidRPr="00A96320">
              <w:rPr>
                <w:rFonts w:ascii="Arial" w:hAnsi="Arial"/>
              </w:rPr>
              <w:t>,</w:t>
            </w:r>
          </w:p>
          <w:p w14:paraId="7D62E849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podział ekranu</w:t>
            </w:r>
            <w:r w:rsidR="006F18E0" w:rsidRPr="00A96320">
              <w:rPr>
                <w:rFonts w:ascii="Arial" w:hAnsi="Arial"/>
              </w:rPr>
              <w:t>,</w:t>
            </w:r>
          </w:p>
          <w:p w14:paraId="56763F51" w14:textId="77777777" w:rsidR="006F18E0" w:rsidRPr="00A96320" w:rsidRDefault="006F18E0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wbudowane przybory geometryczne,</w:t>
            </w:r>
          </w:p>
          <w:p w14:paraId="1167D794" w14:textId="77777777" w:rsidR="006F18E0" w:rsidRPr="00A96320" w:rsidRDefault="006F18E0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  <w:b/>
                <w:bCs/>
              </w:rPr>
              <w:t>Zawartość:</w:t>
            </w:r>
          </w:p>
          <w:p w14:paraId="57C5F160" w14:textId="77777777" w:rsidR="006F18E0" w:rsidRPr="00A96320" w:rsidRDefault="006F18E0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pilot, 1 szt.</w:t>
            </w:r>
          </w:p>
          <w:p w14:paraId="5FC9DAF2" w14:textId="77777777" w:rsidR="006F18E0" w:rsidRPr="00A96320" w:rsidRDefault="006F18E0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pisak, 1 szt.</w:t>
            </w:r>
          </w:p>
          <w:p w14:paraId="5DE16568" w14:textId="77777777" w:rsidR="006F18E0" w:rsidRPr="00A96320" w:rsidRDefault="006F18E0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przewód zasilający 3m, 1 szt.</w:t>
            </w:r>
          </w:p>
          <w:p w14:paraId="2AFC2B69" w14:textId="77777777" w:rsidR="006F18E0" w:rsidRPr="00A96320" w:rsidRDefault="006F18E0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przewód USB-C dł - 2m, 1 szt.</w:t>
            </w:r>
          </w:p>
          <w:p w14:paraId="271A32D0" w14:textId="77777777" w:rsidR="006F18E0" w:rsidRPr="00A96320" w:rsidRDefault="006F18E0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przewód plug-and-play do drukarek dysków twardych itp dł - 3m, 1 szt.</w:t>
            </w:r>
          </w:p>
          <w:p w14:paraId="331C1CF8" w14:textId="77777777" w:rsidR="006F18E0" w:rsidRPr="00A96320" w:rsidRDefault="006F18E0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przewód HDMI dł - 3m, 1 szt.</w:t>
            </w:r>
          </w:p>
          <w:p w14:paraId="589033E7" w14:textId="77777777" w:rsidR="006F18E0" w:rsidRPr="00A96320" w:rsidRDefault="006F18E0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przewód DISPLAYPORT dł-5m , 1 szt.</w:t>
            </w:r>
          </w:p>
        </w:tc>
        <w:tc>
          <w:tcPr>
            <w:tcW w:w="1417" w:type="dxa"/>
          </w:tcPr>
          <w:p w14:paraId="2F240EA5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lastRenderedPageBreak/>
              <w:t>szt.</w:t>
            </w:r>
          </w:p>
        </w:tc>
        <w:tc>
          <w:tcPr>
            <w:tcW w:w="993" w:type="dxa"/>
          </w:tcPr>
          <w:p w14:paraId="15528EBC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3</w:t>
            </w:r>
          </w:p>
        </w:tc>
      </w:tr>
      <w:tr w:rsidR="00A96320" w:rsidRPr="00A96320" w14:paraId="231473F6" w14:textId="77777777" w:rsidTr="00A63EF0">
        <w:tc>
          <w:tcPr>
            <w:tcW w:w="672" w:type="dxa"/>
          </w:tcPr>
          <w:p w14:paraId="2E013061" w14:textId="77777777" w:rsidR="00FF65DD" w:rsidRPr="00A96320" w:rsidRDefault="00FF65DD" w:rsidP="00622DCF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Arial" w:hAnsi="Arial"/>
              </w:rPr>
            </w:pPr>
          </w:p>
        </w:tc>
        <w:tc>
          <w:tcPr>
            <w:tcW w:w="6524" w:type="dxa"/>
          </w:tcPr>
          <w:p w14:paraId="7EA9B34E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t>Eduterapeutica Dysleksja LUX</w:t>
            </w:r>
          </w:p>
          <w:p w14:paraId="4F50AEC5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Cechy wyróżniające:</w:t>
            </w:r>
          </w:p>
          <w:p w14:paraId="654DAA15" w14:textId="77777777" w:rsidR="00FF65DD" w:rsidRPr="00A96320" w:rsidRDefault="00A63EF0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br/>
            </w:r>
            <w:r w:rsidR="00FF65DD" w:rsidRPr="00A96320">
              <w:rPr>
                <w:rFonts w:ascii="Arial" w:hAnsi="Arial"/>
              </w:rPr>
              <w:t xml:space="preserve">Program powinien zawierać: </w:t>
            </w:r>
          </w:p>
          <w:p w14:paraId="6F82E4C2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diagnostyczne ćwiczenia interaktywne,</w:t>
            </w:r>
          </w:p>
          <w:p w14:paraId="0B8ECD5B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terapeutyczne ćwiczenia interaktywne,</w:t>
            </w:r>
          </w:p>
          <w:p w14:paraId="0068DEAD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ćwiczenia filmowe,</w:t>
            </w:r>
          </w:p>
          <w:p w14:paraId="52333251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interaktywne gry i zabawy,</w:t>
            </w:r>
          </w:p>
          <w:p w14:paraId="111E325C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kart pracy,</w:t>
            </w:r>
          </w:p>
          <w:p w14:paraId="4E7EA89F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poradnik metodyczny, pomoce dydaktyczne i wydrukowane karty pracy</w:t>
            </w:r>
            <w:r w:rsidR="00FC1A8A" w:rsidRPr="00A96320">
              <w:rPr>
                <w:rFonts w:ascii="Arial" w:hAnsi="Arial"/>
              </w:rPr>
              <w:t>,</w:t>
            </w:r>
          </w:p>
          <w:p w14:paraId="50E737A0" w14:textId="77777777" w:rsidR="00FF65DD" w:rsidRDefault="00FC1A8A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licencja otwarta i bezterminowa</w:t>
            </w:r>
            <w:r w:rsidR="00713B62" w:rsidRPr="00A96320">
              <w:rPr>
                <w:rFonts w:ascii="Arial" w:hAnsi="Arial"/>
              </w:rPr>
              <w:br/>
            </w:r>
          </w:p>
          <w:p w14:paraId="6C17B440" w14:textId="11E67370" w:rsidR="005B14C5" w:rsidRPr="00A96320" w:rsidRDefault="005B14C5" w:rsidP="005B14C5">
            <w:pPr>
              <w:pStyle w:val="Standard"/>
              <w:spacing w:line="360" w:lineRule="auto"/>
              <w:ind w:left="340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646AE8F1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szt.</w:t>
            </w:r>
          </w:p>
        </w:tc>
        <w:tc>
          <w:tcPr>
            <w:tcW w:w="993" w:type="dxa"/>
          </w:tcPr>
          <w:p w14:paraId="747762C1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1</w:t>
            </w:r>
          </w:p>
        </w:tc>
      </w:tr>
      <w:tr w:rsidR="00A96320" w:rsidRPr="00A96320" w14:paraId="743BFBF5" w14:textId="77777777" w:rsidTr="00A63EF0">
        <w:tc>
          <w:tcPr>
            <w:tcW w:w="672" w:type="dxa"/>
          </w:tcPr>
          <w:p w14:paraId="62B162EE" w14:textId="77777777" w:rsidR="00FF65DD" w:rsidRPr="00A96320" w:rsidRDefault="00FF65DD" w:rsidP="00622DCF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Arial" w:hAnsi="Arial"/>
              </w:rPr>
            </w:pPr>
          </w:p>
        </w:tc>
        <w:tc>
          <w:tcPr>
            <w:tcW w:w="6524" w:type="dxa"/>
          </w:tcPr>
          <w:p w14:paraId="4A2D3800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t>Eduterapeutica Dyskalkulia LUX</w:t>
            </w:r>
          </w:p>
          <w:p w14:paraId="43CA3549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Cechy wyróżniające:</w:t>
            </w:r>
          </w:p>
          <w:p w14:paraId="3F6B10D4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Program powinien zawierać: </w:t>
            </w:r>
          </w:p>
          <w:p w14:paraId="097170A8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interaktywne ćwiczenia diagnostyczne,</w:t>
            </w:r>
          </w:p>
          <w:p w14:paraId="5FFB9620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terapeutyczne ćwiczenia interaktywne,</w:t>
            </w:r>
          </w:p>
          <w:p w14:paraId="51BB3333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interaktywne gry i zabawy,</w:t>
            </w:r>
          </w:p>
          <w:p w14:paraId="15A802BF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karty pracy w wersji drukowanej i elektronicznej,</w:t>
            </w:r>
          </w:p>
          <w:p w14:paraId="697E1D58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poradnik metodyczny,</w:t>
            </w:r>
          </w:p>
          <w:p w14:paraId="2638AF82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pomoce dydaktyczne: karty matematyczne, domino,</w:t>
            </w:r>
          </w:p>
          <w:p w14:paraId="67B1CF56" w14:textId="77777777" w:rsidR="00FC1A8A" w:rsidRPr="00A96320" w:rsidRDefault="00FC1A8A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licencja otwarta.</w:t>
            </w:r>
          </w:p>
          <w:p w14:paraId="2B6C1087" w14:textId="46A91EF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  <w:strike/>
              </w:rPr>
            </w:pPr>
          </w:p>
        </w:tc>
        <w:tc>
          <w:tcPr>
            <w:tcW w:w="1417" w:type="dxa"/>
          </w:tcPr>
          <w:p w14:paraId="6BC2CF4D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szt.</w:t>
            </w:r>
          </w:p>
        </w:tc>
        <w:tc>
          <w:tcPr>
            <w:tcW w:w="993" w:type="dxa"/>
          </w:tcPr>
          <w:p w14:paraId="2B97A905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1</w:t>
            </w:r>
          </w:p>
        </w:tc>
      </w:tr>
      <w:tr w:rsidR="00A96320" w:rsidRPr="00A96320" w14:paraId="1E33A895" w14:textId="77777777" w:rsidTr="00A63EF0">
        <w:tc>
          <w:tcPr>
            <w:tcW w:w="672" w:type="dxa"/>
          </w:tcPr>
          <w:p w14:paraId="3C3DC95C" w14:textId="77777777" w:rsidR="00FF65DD" w:rsidRPr="00A96320" w:rsidRDefault="00FF65DD" w:rsidP="00622DCF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Arial" w:hAnsi="Arial"/>
              </w:rPr>
            </w:pPr>
          </w:p>
        </w:tc>
        <w:tc>
          <w:tcPr>
            <w:tcW w:w="6524" w:type="dxa"/>
          </w:tcPr>
          <w:p w14:paraId="2962A2DE" w14:textId="77777777" w:rsidR="00FF65DD" w:rsidRPr="00A96320" w:rsidRDefault="00FF65DD" w:rsidP="00A63EF0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t xml:space="preserve">Program multimedialny: mTalent Autyzm. Mowa </w:t>
            </w:r>
            <w:r w:rsidRPr="00A96320">
              <w:rPr>
                <w:rFonts w:ascii="Arial" w:hAnsi="Arial"/>
                <w:b/>
              </w:rPr>
              <w:br/>
              <w:t>w kontekście społecznym cz.1</w:t>
            </w:r>
          </w:p>
          <w:p w14:paraId="480EED53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Cechy wyróżniające:</w:t>
            </w:r>
          </w:p>
          <w:p w14:paraId="7FB35859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Program powinien zawierać: </w:t>
            </w:r>
          </w:p>
          <w:p w14:paraId="1E514E50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ćwiczenia interaktywne wspomagające rozwijanie sprawności komunikacyjnej i pragmatyczne użycie języka,</w:t>
            </w:r>
          </w:p>
          <w:p w14:paraId="30360FD5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materiały do wykorzystania na zajęciach logopedycznych, rewalidacyjnych i terapii pedagogicznej,</w:t>
            </w:r>
          </w:p>
          <w:p w14:paraId="250A1DC5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ćwiczenia o prostej i przemyślanej konstrukcji z obszarów takich jak: emocje, gesty, homonimy, synonimy, proste wyrażenia frazeologiczne,</w:t>
            </w:r>
          </w:p>
          <w:p w14:paraId="1024DBAC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zbiory ćwiczeń dostosowane dla dzieci nieumiejących czytać oraz dla uczniów starszych, w przypadku których zadania</w:t>
            </w:r>
            <w:r w:rsidR="00017987" w:rsidRPr="00A96320">
              <w:rPr>
                <w:rFonts w:ascii="Arial" w:hAnsi="Arial"/>
              </w:rPr>
              <w:t xml:space="preserve"> </w:t>
            </w:r>
            <w:r w:rsidRPr="00A96320">
              <w:rPr>
                <w:rFonts w:ascii="Arial" w:hAnsi="Arial"/>
              </w:rPr>
              <w:t>zawierają tekst pisany,</w:t>
            </w:r>
          </w:p>
          <w:p w14:paraId="710C0570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ekrany interaktywne,</w:t>
            </w:r>
          </w:p>
          <w:p w14:paraId="75397D1D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karty pracy do wydruku, poradnik metodyczny, tradycyjne pomoce dydaktyczne: kostki emocji, pieczątki,</w:t>
            </w:r>
          </w:p>
          <w:p w14:paraId="3981C33D" w14:textId="77777777" w:rsidR="00D648CD" w:rsidRPr="00A96320" w:rsidRDefault="00FD74C4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bezpłatne </w:t>
            </w:r>
            <w:r w:rsidR="00D648CD" w:rsidRPr="00A96320">
              <w:rPr>
                <w:rFonts w:ascii="Arial" w:hAnsi="Arial"/>
              </w:rPr>
              <w:t xml:space="preserve">wsparcie techniczne producenta, </w:t>
            </w:r>
          </w:p>
          <w:p w14:paraId="422BBED2" w14:textId="38B88953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licencja bezterminowa.</w:t>
            </w:r>
          </w:p>
        </w:tc>
        <w:tc>
          <w:tcPr>
            <w:tcW w:w="1417" w:type="dxa"/>
          </w:tcPr>
          <w:p w14:paraId="234458F4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szt.</w:t>
            </w:r>
          </w:p>
        </w:tc>
        <w:tc>
          <w:tcPr>
            <w:tcW w:w="993" w:type="dxa"/>
          </w:tcPr>
          <w:p w14:paraId="10155A3E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1</w:t>
            </w:r>
          </w:p>
        </w:tc>
      </w:tr>
      <w:tr w:rsidR="00A96320" w:rsidRPr="00A96320" w14:paraId="5E12B9F2" w14:textId="77777777" w:rsidTr="00A63EF0">
        <w:tc>
          <w:tcPr>
            <w:tcW w:w="672" w:type="dxa"/>
          </w:tcPr>
          <w:p w14:paraId="3ED72E7A" w14:textId="77777777" w:rsidR="00FF65DD" w:rsidRPr="00A96320" w:rsidRDefault="00FF65DD" w:rsidP="00622DCF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Arial" w:hAnsi="Arial"/>
              </w:rPr>
            </w:pPr>
          </w:p>
        </w:tc>
        <w:tc>
          <w:tcPr>
            <w:tcW w:w="6524" w:type="dxa"/>
          </w:tcPr>
          <w:p w14:paraId="601EC9B2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t xml:space="preserve">Program multimedialny: mTalent Autyzm. Mowa </w:t>
            </w:r>
            <w:r w:rsidRPr="00A96320">
              <w:rPr>
                <w:rFonts w:ascii="Arial" w:hAnsi="Arial"/>
                <w:b/>
              </w:rPr>
              <w:br/>
              <w:t>w kontekście społecznym cz.2</w:t>
            </w:r>
          </w:p>
          <w:p w14:paraId="182CA787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lastRenderedPageBreak/>
              <w:t>Cechy wyróżniające:</w:t>
            </w:r>
          </w:p>
          <w:p w14:paraId="68EA0544" w14:textId="77777777" w:rsidR="00FF65DD" w:rsidRPr="00A96320" w:rsidRDefault="00713B62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Program powinien zawierać:</w:t>
            </w:r>
          </w:p>
          <w:p w14:paraId="74D8E8F4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ćwiczenia interaktywne wspomagające rozwijanie sprawności komunikacyjne</w:t>
            </w:r>
            <w:r w:rsidR="00713B62" w:rsidRPr="00A96320">
              <w:rPr>
                <w:rFonts w:ascii="Arial" w:hAnsi="Arial"/>
              </w:rPr>
              <w:t>j i pragmatyczne użycie języka,</w:t>
            </w:r>
          </w:p>
          <w:p w14:paraId="406DBE05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materiały do wykorzystania na zajęciach logopedycznych, rewalidacyjnych </w:t>
            </w:r>
            <w:r w:rsidR="00713B62" w:rsidRPr="00A96320">
              <w:rPr>
                <w:rFonts w:ascii="Arial" w:hAnsi="Arial"/>
              </w:rPr>
              <w:t>i terapii pedagogicznej,</w:t>
            </w:r>
          </w:p>
          <w:p w14:paraId="4D1F9684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ćwiczenia o pro</w:t>
            </w:r>
            <w:r w:rsidR="00713B62" w:rsidRPr="00A96320">
              <w:rPr>
                <w:rFonts w:ascii="Arial" w:hAnsi="Arial"/>
              </w:rPr>
              <w:t>stej i przemyślanej konstrukcji</w:t>
            </w:r>
            <w:r w:rsidR="00713B62" w:rsidRPr="00A96320">
              <w:rPr>
                <w:rFonts w:ascii="Arial" w:hAnsi="Arial"/>
              </w:rPr>
              <w:br/>
            </w:r>
            <w:r w:rsidRPr="00A96320">
              <w:rPr>
                <w:rFonts w:ascii="Arial" w:hAnsi="Arial"/>
              </w:rPr>
              <w:t>z obszarów takich jak: zwroty grzecznościowe, tempo, fluencja mowy, intonacja, złożone wyrażenia frazeologiczne, a także wybrane obszary TUS (Tren</w:t>
            </w:r>
            <w:r w:rsidR="00713B62" w:rsidRPr="00A96320">
              <w:rPr>
                <w:rFonts w:ascii="Arial" w:hAnsi="Arial"/>
              </w:rPr>
              <w:t>ingu Umiejętności Społecznych),</w:t>
            </w:r>
          </w:p>
          <w:p w14:paraId="4FDE117B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ćwiczenia dostosowane dla dzieci nieumiejących czytać oraz dla uczniów starszych, w przypadku których zadania zawierają tekst pisany, </w:t>
            </w:r>
          </w:p>
          <w:p w14:paraId="1551791F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ekrany interaktywne, </w:t>
            </w:r>
          </w:p>
          <w:p w14:paraId="71A06124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karty pracy do wydruku, poradnik metodyczny, tradycyjne pomoce dydaktyczne, </w:t>
            </w:r>
          </w:p>
          <w:p w14:paraId="30BB9BD6" w14:textId="77777777" w:rsidR="00A02895" w:rsidRPr="00A96320" w:rsidRDefault="00FD74C4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bezpłatne </w:t>
            </w:r>
            <w:r w:rsidR="00A02895" w:rsidRPr="00A96320">
              <w:rPr>
                <w:rFonts w:ascii="Arial" w:hAnsi="Arial"/>
              </w:rPr>
              <w:t>wsparcie techniczne producenta,</w:t>
            </w:r>
          </w:p>
          <w:p w14:paraId="28564107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licencja bezterminowa.</w:t>
            </w:r>
          </w:p>
        </w:tc>
        <w:tc>
          <w:tcPr>
            <w:tcW w:w="1417" w:type="dxa"/>
          </w:tcPr>
          <w:p w14:paraId="10096CAF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lastRenderedPageBreak/>
              <w:t>szt.</w:t>
            </w:r>
          </w:p>
        </w:tc>
        <w:tc>
          <w:tcPr>
            <w:tcW w:w="993" w:type="dxa"/>
          </w:tcPr>
          <w:p w14:paraId="549B1F75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1</w:t>
            </w:r>
          </w:p>
        </w:tc>
      </w:tr>
      <w:tr w:rsidR="00A96320" w:rsidRPr="00A96320" w14:paraId="7C44BE3C" w14:textId="77777777" w:rsidTr="00A63EF0">
        <w:tc>
          <w:tcPr>
            <w:tcW w:w="672" w:type="dxa"/>
          </w:tcPr>
          <w:p w14:paraId="0F746F14" w14:textId="77777777" w:rsidR="00FF65DD" w:rsidRPr="00A96320" w:rsidRDefault="00FF65DD" w:rsidP="00622DCF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Arial" w:hAnsi="Arial"/>
              </w:rPr>
            </w:pPr>
          </w:p>
        </w:tc>
        <w:tc>
          <w:tcPr>
            <w:tcW w:w="6524" w:type="dxa"/>
          </w:tcPr>
          <w:p w14:paraId="00D616E7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t>Program multimedialny: mTalent Zajęcia logopedyczne Pakiet Ekspert</w:t>
            </w:r>
          </w:p>
          <w:p w14:paraId="30395E15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Cechy wyróżniające:</w:t>
            </w:r>
          </w:p>
          <w:p w14:paraId="23DB0E05" w14:textId="1FB7DA48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Program powinien zawierać: </w:t>
            </w:r>
          </w:p>
          <w:p w14:paraId="25B5923F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ćwiczenia interaktywne,</w:t>
            </w:r>
          </w:p>
          <w:p w14:paraId="41B85477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karty pracy do wydruku,</w:t>
            </w:r>
          </w:p>
          <w:p w14:paraId="578D25B2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moduł wspomagający diagnozę i ewidencję zajęć: KARTOTEKA + dodatek wspomagający diagnozę logopedyczną</w:t>
            </w:r>
            <w:r w:rsidR="00713B62" w:rsidRPr="00A96320">
              <w:rPr>
                <w:rFonts w:ascii="Arial" w:hAnsi="Arial"/>
              </w:rPr>
              <w:t xml:space="preserve"> </w:t>
            </w:r>
            <w:r w:rsidRPr="00A96320">
              <w:rPr>
                <w:rFonts w:ascii="Arial" w:hAnsi="Arial"/>
              </w:rPr>
              <w:t>(badanie mowy)</w:t>
            </w:r>
            <w:r w:rsidR="00FD74C4" w:rsidRPr="00A96320">
              <w:rPr>
                <w:rFonts w:ascii="Arial" w:hAnsi="Arial"/>
              </w:rPr>
              <w:t>,</w:t>
            </w:r>
          </w:p>
          <w:p w14:paraId="5CEBF255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elementy wyposażenia: mikrofon, słuchawki, głośniki,</w:t>
            </w:r>
          </w:p>
          <w:p w14:paraId="62BC8A75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materiał wyrazowy do każdej głoski, notatnik logopedy, scenariusze tematycznych zajęć logopedycznych, </w:t>
            </w:r>
          </w:p>
          <w:p w14:paraId="761893B3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lastRenderedPageBreak/>
              <w:t>poradnik metodyczny,</w:t>
            </w:r>
          </w:p>
          <w:p w14:paraId="27E73B21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licencja</w:t>
            </w:r>
            <w:r w:rsidR="00F311A9" w:rsidRPr="00A96320">
              <w:rPr>
                <w:rFonts w:ascii="Arial" w:hAnsi="Arial"/>
              </w:rPr>
              <w:t xml:space="preserve"> bezterminowa </w:t>
            </w:r>
            <w:r w:rsidR="00FD74C4" w:rsidRPr="00A96320">
              <w:rPr>
                <w:rFonts w:ascii="Arial" w:hAnsi="Arial"/>
              </w:rPr>
              <w:t>– minimum 2 stanowiska online + 2 stanowiska offline,</w:t>
            </w:r>
          </w:p>
          <w:p w14:paraId="6CD439A0" w14:textId="77777777" w:rsidR="00FD74C4" w:rsidRPr="00A96320" w:rsidRDefault="00FD74C4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bezpłatne wsparcie techniczne producenta.</w:t>
            </w:r>
          </w:p>
        </w:tc>
        <w:tc>
          <w:tcPr>
            <w:tcW w:w="1417" w:type="dxa"/>
          </w:tcPr>
          <w:p w14:paraId="24B3AAC2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lastRenderedPageBreak/>
              <w:t>szt.</w:t>
            </w:r>
          </w:p>
        </w:tc>
        <w:tc>
          <w:tcPr>
            <w:tcW w:w="993" w:type="dxa"/>
          </w:tcPr>
          <w:p w14:paraId="1BAAA33B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1</w:t>
            </w:r>
          </w:p>
        </w:tc>
      </w:tr>
      <w:tr w:rsidR="00A96320" w:rsidRPr="00A96320" w14:paraId="2B1C8892" w14:textId="77777777" w:rsidTr="00A63EF0">
        <w:tc>
          <w:tcPr>
            <w:tcW w:w="672" w:type="dxa"/>
          </w:tcPr>
          <w:p w14:paraId="7442FFA7" w14:textId="77777777" w:rsidR="00FF65DD" w:rsidRPr="00A96320" w:rsidRDefault="00FF65DD" w:rsidP="00622DCF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Arial" w:hAnsi="Arial"/>
              </w:rPr>
            </w:pPr>
          </w:p>
        </w:tc>
        <w:tc>
          <w:tcPr>
            <w:tcW w:w="6524" w:type="dxa"/>
          </w:tcPr>
          <w:p w14:paraId="49568D3F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t>Program multimedialny: mTalent Tworzenie umiejętności życiowych + TABLET</w:t>
            </w:r>
          </w:p>
          <w:p w14:paraId="1875932A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Cechy wyróżniające:</w:t>
            </w:r>
          </w:p>
          <w:p w14:paraId="72C88163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Program powinien zawierać: </w:t>
            </w:r>
          </w:p>
          <w:p w14:paraId="1118A815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zestaw interaktywnych ćwiczeń do pracy z uczniem ze</w:t>
            </w:r>
            <w:r w:rsidR="00713B62" w:rsidRPr="00A96320">
              <w:rPr>
                <w:rFonts w:ascii="Arial" w:hAnsi="Arial"/>
              </w:rPr>
              <w:t xml:space="preserve"> </w:t>
            </w:r>
            <w:r w:rsidRPr="00A96320">
              <w:rPr>
                <w:rFonts w:ascii="Arial" w:hAnsi="Arial"/>
              </w:rPr>
              <w:t>spektrum autyzmu, niepełnosprawnością intelektualną i innymi zaburzeniami wymagającymi wsparcia umiejętności społecznych i życiowych,</w:t>
            </w:r>
          </w:p>
          <w:p w14:paraId="79F4DD81" w14:textId="77777777" w:rsidR="00FD74C4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ekrany interaktywne, </w:t>
            </w:r>
          </w:p>
          <w:p w14:paraId="41E2A0B0" w14:textId="77777777" w:rsidR="00FD74C4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kart pracy, </w:t>
            </w:r>
          </w:p>
          <w:p w14:paraId="2E3B5F79" w14:textId="77777777" w:rsidR="00FD74C4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 xml:space="preserve">tablet, </w:t>
            </w:r>
          </w:p>
          <w:p w14:paraId="36CA6F23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przewodnik metodyczny oraz zestaw pomocy sensorycznych</w:t>
            </w:r>
          </w:p>
          <w:p w14:paraId="0F1664D0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(słuchawki wyciszające, fidget toys),</w:t>
            </w:r>
          </w:p>
          <w:p w14:paraId="692643E5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licencja bezterminowa</w:t>
            </w:r>
            <w:r w:rsidR="00F311A9" w:rsidRPr="00A96320">
              <w:rPr>
                <w:rFonts w:ascii="Arial" w:hAnsi="Arial"/>
              </w:rPr>
              <w:t xml:space="preserve"> – 2 stanowiska online + 2 stanowiska offline.</w:t>
            </w:r>
          </w:p>
        </w:tc>
        <w:tc>
          <w:tcPr>
            <w:tcW w:w="1417" w:type="dxa"/>
          </w:tcPr>
          <w:p w14:paraId="7C079B34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szt.</w:t>
            </w:r>
          </w:p>
        </w:tc>
        <w:tc>
          <w:tcPr>
            <w:tcW w:w="993" w:type="dxa"/>
          </w:tcPr>
          <w:p w14:paraId="4ADA1320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1</w:t>
            </w:r>
          </w:p>
        </w:tc>
      </w:tr>
      <w:tr w:rsidR="00A96320" w:rsidRPr="00A96320" w14:paraId="6F6B0735" w14:textId="77777777" w:rsidTr="00A63EF0">
        <w:tc>
          <w:tcPr>
            <w:tcW w:w="672" w:type="dxa"/>
          </w:tcPr>
          <w:p w14:paraId="00B009A2" w14:textId="77777777" w:rsidR="00FF65DD" w:rsidRPr="00A96320" w:rsidRDefault="00FF65DD" w:rsidP="00622DCF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Arial" w:hAnsi="Arial"/>
              </w:rPr>
            </w:pPr>
          </w:p>
        </w:tc>
        <w:tc>
          <w:tcPr>
            <w:tcW w:w="6524" w:type="dxa"/>
          </w:tcPr>
          <w:p w14:paraId="7C6E2EFD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  <w:b/>
              </w:rPr>
            </w:pPr>
            <w:r w:rsidRPr="00A96320">
              <w:rPr>
                <w:rFonts w:ascii="Arial" w:hAnsi="Arial"/>
                <w:b/>
              </w:rPr>
              <w:t xml:space="preserve">Komputer </w:t>
            </w:r>
          </w:p>
          <w:p w14:paraId="2A0DA762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Cechy wyróżniające:</w:t>
            </w:r>
          </w:p>
          <w:p w14:paraId="68DB2933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procesor: Intel Core i7</w:t>
            </w:r>
          </w:p>
          <w:p w14:paraId="3AC8781F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pamięć RAM: 4 GB</w:t>
            </w:r>
          </w:p>
          <w:p w14:paraId="37B51AFF" w14:textId="77777777" w:rsidR="00FF65DD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dysk: 256 GB SSD</w:t>
            </w:r>
          </w:p>
          <w:p w14:paraId="39D98B65" w14:textId="77777777" w:rsidR="00BC2D9A" w:rsidRPr="00A96320" w:rsidRDefault="00FF65DD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złącza i komunikacja: HDMI, USB 3.0, WiFi, RJ45, wyjście słuchawkowe, wejście mikrofonowe</w:t>
            </w:r>
            <w:r w:rsidR="00BC2D9A" w:rsidRPr="00A96320">
              <w:rPr>
                <w:rFonts w:ascii="Arial" w:hAnsi="Arial"/>
              </w:rPr>
              <w:t>,</w:t>
            </w:r>
          </w:p>
          <w:p w14:paraId="69C5649A" w14:textId="77777777" w:rsidR="00FF65DD" w:rsidRPr="00A96320" w:rsidRDefault="00BC2D9A" w:rsidP="00622DCF">
            <w:pPr>
              <w:pStyle w:val="Standard"/>
              <w:numPr>
                <w:ilvl w:val="0"/>
                <w:numId w:val="21"/>
              </w:numPr>
              <w:spacing w:line="360" w:lineRule="auto"/>
              <w:ind w:left="340" w:firstLine="0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system operacyjny.</w:t>
            </w:r>
          </w:p>
        </w:tc>
        <w:tc>
          <w:tcPr>
            <w:tcW w:w="1417" w:type="dxa"/>
          </w:tcPr>
          <w:p w14:paraId="54B149A7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szt.</w:t>
            </w:r>
          </w:p>
        </w:tc>
        <w:tc>
          <w:tcPr>
            <w:tcW w:w="993" w:type="dxa"/>
          </w:tcPr>
          <w:p w14:paraId="3063601D" w14:textId="77777777" w:rsidR="00FF65DD" w:rsidRPr="00A96320" w:rsidRDefault="00FF65DD" w:rsidP="00017987">
            <w:pPr>
              <w:pStyle w:val="Standard"/>
              <w:spacing w:line="360" w:lineRule="auto"/>
              <w:rPr>
                <w:rFonts w:ascii="Arial" w:hAnsi="Arial"/>
              </w:rPr>
            </w:pPr>
            <w:r w:rsidRPr="00A96320">
              <w:rPr>
                <w:rFonts w:ascii="Arial" w:hAnsi="Arial"/>
              </w:rPr>
              <w:t>3</w:t>
            </w:r>
          </w:p>
        </w:tc>
      </w:tr>
    </w:tbl>
    <w:p w14:paraId="780071D0" w14:textId="77777777" w:rsidR="0071629D" w:rsidRPr="00A96320" w:rsidRDefault="0071629D" w:rsidP="0071629D">
      <w:pPr>
        <w:pStyle w:val="Standard"/>
        <w:tabs>
          <w:tab w:val="left" w:pos="5670"/>
        </w:tabs>
        <w:spacing w:line="360" w:lineRule="auto"/>
        <w:rPr>
          <w:rFonts w:ascii="Arial" w:hAnsi="Arial"/>
        </w:rPr>
      </w:pPr>
      <w:bookmarkStart w:id="8" w:name="_Hlk146116802"/>
      <w:r w:rsidRPr="00A96320">
        <w:rPr>
          <w:rFonts w:ascii="Arial" w:hAnsi="Arial"/>
        </w:rPr>
        <w:br w:type="page"/>
      </w:r>
    </w:p>
    <w:p w14:paraId="441B389D" w14:textId="77777777" w:rsidR="00713B62" w:rsidRPr="00A96320" w:rsidRDefault="00713B62" w:rsidP="00713B62">
      <w:pPr>
        <w:pStyle w:val="Standard"/>
        <w:tabs>
          <w:tab w:val="left" w:pos="5670"/>
        </w:tabs>
        <w:spacing w:line="360" w:lineRule="auto"/>
        <w:rPr>
          <w:rFonts w:ascii="Arial" w:hAnsi="Arial"/>
          <w:sz w:val="20"/>
          <w:szCs w:val="20"/>
        </w:rPr>
      </w:pPr>
      <w:r w:rsidRPr="00A96320">
        <w:rPr>
          <w:rFonts w:ascii="Arial" w:hAnsi="Arial"/>
        </w:rPr>
        <w:lastRenderedPageBreak/>
        <w:tab/>
      </w:r>
      <w:r w:rsidR="00894411" w:rsidRPr="00A96320">
        <w:rPr>
          <w:rFonts w:ascii="Arial" w:hAnsi="Arial"/>
          <w:sz w:val="20"/>
          <w:szCs w:val="20"/>
        </w:rPr>
        <w:t>Załącznik 2 do zapytania ofertowego</w:t>
      </w:r>
    </w:p>
    <w:p w14:paraId="6357C935" w14:textId="77777777" w:rsidR="009D678C" w:rsidRPr="00A96320" w:rsidRDefault="00713B62" w:rsidP="00713B62">
      <w:pPr>
        <w:pStyle w:val="Standard"/>
        <w:tabs>
          <w:tab w:val="left" w:pos="5670"/>
        </w:tabs>
        <w:spacing w:line="360" w:lineRule="auto"/>
        <w:rPr>
          <w:rFonts w:ascii="Arial" w:hAnsi="Arial"/>
          <w:sz w:val="20"/>
          <w:szCs w:val="20"/>
        </w:rPr>
      </w:pPr>
      <w:r w:rsidRPr="00A96320">
        <w:rPr>
          <w:rFonts w:ascii="Arial" w:hAnsi="Arial"/>
          <w:sz w:val="20"/>
          <w:szCs w:val="20"/>
        </w:rPr>
        <w:tab/>
      </w:r>
      <w:r w:rsidR="00894411" w:rsidRPr="00A96320">
        <w:rPr>
          <w:rFonts w:ascii="Arial" w:hAnsi="Arial"/>
          <w:sz w:val="20"/>
          <w:szCs w:val="20"/>
        </w:rPr>
        <w:t>z dnia 2</w:t>
      </w:r>
      <w:r w:rsidR="005D1CF1" w:rsidRPr="00A96320">
        <w:rPr>
          <w:rFonts w:ascii="Arial" w:hAnsi="Arial"/>
          <w:sz w:val="20"/>
          <w:szCs w:val="20"/>
        </w:rPr>
        <w:t>5</w:t>
      </w:r>
      <w:r w:rsidR="00894411" w:rsidRPr="00A96320">
        <w:rPr>
          <w:rFonts w:ascii="Arial" w:hAnsi="Arial"/>
          <w:sz w:val="20"/>
          <w:szCs w:val="20"/>
        </w:rPr>
        <w:t>.09.2023 r.</w:t>
      </w:r>
    </w:p>
    <w:bookmarkEnd w:id="8"/>
    <w:p w14:paraId="39CEDEDB" w14:textId="77777777" w:rsidR="00894411" w:rsidRPr="00A96320" w:rsidRDefault="00894411" w:rsidP="00D90797">
      <w:pPr>
        <w:pStyle w:val="Standard"/>
        <w:spacing w:line="360" w:lineRule="auto"/>
        <w:ind w:left="4963" w:firstLine="709"/>
        <w:rPr>
          <w:rFonts w:ascii="Arial" w:hAnsi="Arial"/>
        </w:rPr>
      </w:pPr>
    </w:p>
    <w:p w14:paraId="7EEF242D" w14:textId="07307C7F" w:rsidR="003C3163" w:rsidRPr="00D97CCA" w:rsidRDefault="00E00DBB" w:rsidP="00D97CCA">
      <w:pPr>
        <w:rPr>
          <w:b/>
          <w:bCs/>
          <w:sz w:val="32"/>
          <w:szCs w:val="32"/>
        </w:rPr>
      </w:pPr>
      <w:r w:rsidRPr="00D97CCA">
        <w:rPr>
          <w:b/>
          <w:bCs/>
          <w:sz w:val="32"/>
          <w:szCs w:val="32"/>
        </w:rPr>
        <w:t>Formularz oferty</w:t>
      </w:r>
    </w:p>
    <w:p w14:paraId="374BC404" w14:textId="77777777" w:rsidR="009D678C" w:rsidRPr="00A96320" w:rsidRDefault="003C3163" w:rsidP="00D90797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A96320">
        <w:rPr>
          <w:rFonts w:ascii="Arial" w:hAnsi="Arial" w:cs="Arial"/>
          <w:b/>
          <w:sz w:val="24"/>
          <w:szCs w:val="24"/>
        </w:rPr>
        <w:t xml:space="preserve">na zakup oraz dostawę </w:t>
      </w:r>
      <w:r w:rsidR="00A21867" w:rsidRPr="00A96320">
        <w:rPr>
          <w:rFonts w:ascii="Arial" w:hAnsi="Arial" w:cs="Arial"/>
          <w:b/>
          <w:sz w:val="24"/>
          <w:szCs w:val="24"/>
        </w:rPr>
        <w:t xml:space="preserve">sprzętu, pomocy dydaktycznych i </w:t>
      </w:r>
      <w:r w:rsidRPr="00A96320">
        <w:rPr>
          <w:rFonts w:ascii="Arial" w:hAnsi="Arial" w:cs="Arial"/>
          <w:b/>
          <w:sz w:val="24"/>
          <w:szCs w:val="24"/>
        </w:rPr>
        <w:t>narzędzi do terapii.</w:t>
      </w:r>
    </w:p>
    <w:p w14:paraId="70AB960E" w14:textId="7C221F6D" w:rsidR="00A21867" w:rsidRPr="00D97CCA" w:rsidRDefault="009D678C" w:rsidP="00A21867">
      <w:pPr>
        <w:spacing w:before="120" w:after="120" w:line="360" w:lineRule="auto"/>
        <w:ind w:left="357"/>
        <w:rPr>
          <w:rFonts w:ascii="Arial" w:hAnsi="Arial"/>
          <w:bCs/>
        </w:rPr>
      </w:pPr>
      <w:r w:rsidRPr="00D97CCA">
        <w:rPr>
          <w:rFonts w:ascii="Arial" w:hAnsi="Arial"/>
          <w:bCs/>
        </w:rPr>
        <w:t xml:space="preserve">na </w:t>
      </w:r>
      <w:bookmarkStart w:id="9" w:name="_Hlk33015135"/>
      <w:r w:rsidRPr="00D97CCA">
        <w:rPr>
          <w:rFonts w:ascii="Arial" w:hAnsi="Arial"/>
          <w:bCs/>
        </w:rPr>
        <w:t>zakup oraz dostawę</w:t>
      </w:r>
      <w:r w:rsidR="00A21867" w:rsidRPr="00D97CCA">
        <w:rPr>
          <w:rFonts w:ascii="Arial" w:hAnsi="Arial"/>
          <w:bCs/>
        </w:rPr>
        <w:t xml:space="preserve"> </w:t>
      </w:r>
      <w:r w:rsidRPr="00D97CCA">
        <w:rPr>
          <w:rFonts w:ascii="Arial" w:hAnsi="Arial"/>
          <w:bCs/>
        </w:rPr>
        <w:t>pomocy dydaktycznych dla Szkoły Podstawowej nr 3 Specjalnej w Koluszkach wchodzącej w skład Specjalnego Ośrodka Szkolno-Wychowawczego</w:t>
      </w:r>
      <w:r w:rsidR="00D97CCA">
        <w:rPr>
          <w:rFonts w:ascii="Arial" w:hAnsi="Arial"/>
          <w:bCs/>
        </w:rPr>
        <w:br/>
      </w:r>
      <w:r w:rsidRPr="00D97CCA">
        <w:rPr>
          <w:rFonts w:ascii="Arial" w:hAnsi="Arial"/>
          <w:bCs/>
        </w:rPr>
        <w:t>w Koluszkach w ramach</w:t>
      </w:r>
      <w:r w:rsidR="00894411" w:rsidRPr="00D97CCA">
        <w:rPr>
          <w:rFonts w:ascii="Arial" w:hAnsi="Arial"/>
          <w:bCs/>
        </w:rPr>
        <w:t xml:space="preserve"> Rządowego programu rozwijania szkolnej infrastruktury oraz kompetencji uczniów i nauczycieli w zakresie technologii informacyjno - komunikacyjnych na lata 2020-2024 - ,,Aktywna tablica”.</w:t>
      </w:r>
    </w:p>
    <w:p w14:paraId="01A897AB" w14:textId="2B76F382" w:rsidR="009D678C" w:rsidRPr="00C70FB2" w:rsidRDefault="00E00DBB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>Nazwa i adres zamawiającego</w:t>
      </w:r>
    </w:p>
    <w:p w14:paraId="3BCF22E9" w14:textId="77777777" w:rsidR="009D678C" w:rsidRPr="00A96320" w:rsidRDefault="009D678C" w:rsidP="00D90797">
      <w:pPr>
        <w:suppressAutoHyphens w:val="0"/>
        <w:autoSpaceDN/>
        <w:spacing w:before="120" w:after="120" w:line="360" w:lineRule="auto"/>
        <w:ind w:left="357"/>
        <w:contextualSpacing/>
        <w:textAlignment w:val="auto"/>
        <w:rPr>
          <w:rFonts w:ascii="Arial" w:hAnsi="Arial"/>
        </w:rPr>
      </w:pPr>
      <w:r w:rsidRPr="00A96320">
        <w:rPr>
          <w:rFonts w:ascii="Arial" w:hAnsi="Arial"/>
        </w:rPr>
        <w:t>Specjalny Ośrodek Szkolno-Wychowawczy w Kol</w:t>
      </w:r>
      <w:r w:rsidR="00B91E73" w:rsidRPr="00A96320">
        <w:rPr>
          <w:rFonts w:ascii="Arial" w:hAnsi="Arial"/>
        </w:rPr>
        <w:t>uszkach, ul. Budowlanych 8,</w:t>
      </w:r>
      <w:r w:rsidRPr="00A96320">
        <w:rPr>
          <w:rFonts w:ascii="Arial" w:hAnsi="Arial"/>
        </w:rPr>
        <w:br/>
        <w:t>95-040 Koluszki</w:t>
      </w:r>
    </w:p>
    <w:p w14:paraId="147B096F" w14:textId="01C297F3" w:rsidR="009D678C" w:rsidRPr="00C70FB2" w:rsidRDefault="00E00DBB" w:rsidP="00C70FB2">
      <w:pPr>
        <w:rPr>
          <w:b/>
          <w:bCs/>
          <w:sz w:val="28"/>
          <w:szCs w:val="28"/>
        </w:rPr>
      </w:pPr>
      <w:r w:rsidRPr="00C70FB2">
        <w:rPr>
          <w:b/>
          <w:bCs/>
          <w:sz w:val="28"/>
          <w:szCs w:val="28"/>
        </w:rPr>
        <w:t>Nazwa i adres wykonawcy</w:t>
      </w:r>
    </w:p>
    <w:p w14:paraId="4F259C86" w14:textId="77777777" w:rsidR="009D678C" w:rsidRPr="00A96320" w:rsidRDefault="009D678C" w:rsidP="00A21867">
      <w:pPr>
        <w:spacing w:line="360" w:lineRule="auto"/>
        <w:rPr>
          <w:rFonts w:ascii="Arial" w:eastAsia="Arial" w:hAnsi="Arial"/>
        </w:rPr>
      </w:pPr>
      <w:r w:rsidRPr="00A96320">
        <w:rPr>
          <w:rFonts w:ascii="Arial" w:eastAsia="Arial" w:hAnsi="Arial"/>
        </w:rPr>
        <w:t xml:space="preserve">Zarejestrowana nazwa </w:t>
      </w:r>
      <w:r w:rsidRPr="00A96320">
        <w:rPr>
          <w:rFonts w:ascii="Arial" w:eastAsia="Arial" w:hAnsi="Arial"/>
          <w:i/>
        </w:rPr>
        <w:t>(firma)</w:t>
      </w:r>
      <w:r w:rsidRPr="00A96320">
        <w:rPr>
          <w:rFonts w:ascii="Arial" w:eastAsia="Arial" w:hAnsi="Arial"/>
        </w:rPr>
        <w:t xml:space="preserve"> Wykonawcy …………………………………………………… </w:t>
      </w:r>
    </w:p>
    <w:p w14:paraId="70F2992B" w14:textId="77777777" w:rsidR="009D678C" w:rsidRPr="00A96320" w:rsidRDefault="009D678C" w:rsidP="00A21867">
      <w:pPr>
        <w:spacing w:line="360" w:lineRule="auto"/>
        <w:rPr>
          <w:rFonts w:ascii="Arial" w:eastAsia="Arial" w:hAnsi="Arial"/>
        </w:rPr>
      </w:pPr>
      <w:r w:rsidRPr="00A96320">
        <w:rPr>
          <w:rFonts w:ascii="Arial" w:eastAsia="Arial" w:hAnsi="Arial"/>
        </w:rPr>
        <w:t>Zarejestrowany adres (siedziba) Wykonawcy:</w:t>
      </w:r>
    </w:p>
    <w:p w14:paraId="25EAF451" w14:textId="77777777" w:rsidR="009D678C" w:rsidRPr="00A96320" w:rsidRDefault="009D678C" w:rsidP="00A21867">
      <w:pPr>
        <w:spacing w:line="360" w:lineRule="auto"/>
        <w:rPr>
          <w:rFonts w:ascii="Arial" w:eastAsia="Arial" w:hAnsi="Arial"/>
        </w:rPr>
      </w:pPr>
      <w:r w:rsidRPr="00A96320">
        <w:rPr>
          <w:rFonts w:ascii="Arial" w:eastAsia="Arial" w:hAnsi="Arial"/>
        </w:rPr>
        <w:t>ul. ……………………………………………………………………………………………………..</w:t>
      </w:r>
    </w:p>
    <w:p w14:paraId="41AB9E45" w14:textId="77777777" w:rsidR="009D678C" w:rsidRPr="00A96320" w:rsidRDefault="009D678C" w:rsidP="00A21867">
      <w:pPr>
        <w:spacing w:line="360" w:lineRule="auto"/>
        <w:rPr>
          <w:rFonts w:ascii="Arial" w:eastAsia="Arial" w:hAnsi="Arial"/>
        </w:rPr>
      </w:pPr>
      <w:r w:rsidRPr="00A96320">
        <w:rPr>
          <w:rFonts w:ascii="Arial" w:eastAsia="Arial" w:hAnsi="Arial"/>
        </w:rPr>
        <w:t>kod ____-________ Miejscowość …………………………………………………………………...</w:t>
      </w:r>
    </w:p>
    <w:p w14:paraId="6FE3848C" w14:textId="77777777" w:rsidR="009D678C" w:rsidRPr="00A96320" w:rsidRDefault="009D678C" w:rsidP="00A21867">
      <w:pPr>
        <w:spacing w:line="360" w:lineRule="auto"/>
        <w:rPr>
          <w:rFonts w:ascii="Arial" w:eastAsia="Arial" w:hAnsi="Arial"/>
        </w:rPr>
      </w:pPr>
      <w:r w:rsidRPr="00A96320">
        <w:rPr>
          <w:rFonts w:ascii="Arial" w:eastAsia="Arial" w:hAnsi="Arial"/>
        </w:rPr>
        <w:t>Powiat ………………………… Województwo ………………………………………………..…</w:t>
      </w:r>
    </w:p>
    <w:p w14:paraId="0660D3A4" w14:textId="77777777" w:rsidR="009D678C" w:rsidRPr="00A96320" w:rsidRDefault="009D678C" w:rsidP="00A21867">
      <w:pPr>
        <w:spacing w:line="360" w:lineRule="auto"/>
        <w:rPr>
          <w:rFonts w:ascii="Arial" w:eastAsia="Arial" w:hAnsi="Arial"/>
        </w:rPr>
      </w:pPr>
      <w:r w:rsidRPr="00A96320">
        <w:rPr>
          <w:rFonts w:ascii="Arial" w:eastAsia="Arial" w:hAnsi="Arial"/>
        </w:rPr>
        <w:t>Telefon: ………………………. Fax.: ………………………………………………………………</w:t>
      </w:r>
    </w:p>
    <w:p w14:paraId="4BA3F9E4" w14:textId="77777777" w:rsidR="009D678C" w:rsidRPr="00A96320" w:rsidRDefault="009D678C" w:rsidP="00A21867">
      <w:pPr>
        <w:spacing w:line="360" w:lineRule="auto"/>
        <w:rPr>
          <w:rFonts w:ascii="Arial" w:eastAsia="Arial" w:hAnsi="Arial"/>
        </w:rPr>
      </w:pPr>
      <w:r w:rsidRPr="00A96320">
        <w:rPr>
          <w:rFonts w:ascii="Arial" w:eastAsia="Arial" w:hAnsi="Arial"/>
        </w:rPr>
        <w:t>NIP ………………………………. Regon ………………………………………….</w:t>
      </w:r>
    </w:p>
    <w:p w14:paraId="6CB68C52" w14:textId="77777777" w:rsidR="009D678C" w:rsidRPr="00A96320" w:rsidRDefault="009D678C" w:rsidP="00A21867">
      <w:pPr>
        <w:spacing w:line="360" w:lineRule="auto"/>
        <w:rPr>
          <w:rFonts w:ascii="Arial" w:eastAsia="Arial" w:hAnsi="Arial"/>
        </w:rPr>
      </w:pPr>
      <w:r w:rsidRPr="00A96320">
        <w:rPr>
          <w:rFonts w:ascii="Arial" w:eastAsia="Arial" w:hAnsi="Arial"/>
        </w:rPr>
        <w:t xml:space="preserve">Zarejestrowana w Sądzie Rejonowym w ………......, ……........ Wydział Gospodarczy Krajowego Rejestru Sądowego pod nr KRS ………… </w:t>
      </w:r>
      <w:r w:rsidRPr="00A96320">
        <w:rPr>
          <w:rFonts w:ascii="Arial" w:eastAsia="Arial" w:hAnsi="Arial"/>
          <w:i/>
        </w:rPr>
        <w:t>(jeśli dotyczy)</w:t>
      </w:r>
    </w:p>
    <w:p w14:paraId="32322698" w14:textId="77777777" w:rsidR="009D678C" w:rsidRPr="00A96320" w:rsidRDefault="009D678C" w:rsidP="00A21867">
      <w:pPr>
        <w:spacing w:line="360" w:lineRule="auto"/>
        <w:rPr>
          <w:rFonts w:ascii="Arial" w:eastAsia="Arial" w:hAnsi="Arial"/>
        </w:rPr>
      </w:pPr>
      <w:r w:rsidRPr="00A96320">
        <w:rPr>
          <w:rFonts w:ascii="Arial" w:eastAsia="Arial" w:hAnsi="Arial"/>
        </w:rPr>
        <w:t>Fax.</w:t>
      </w:r>
      <w:r w:rsidR="00B91E73" w:rsidRPr="00A96320">
        <w:rPr>
          <w:rFonts w:ascii="Arial" w:eastAsia="Arial" w:hAnsi="Arial"/>
        </w:rPr>
        <w:t>:………………………………,</w:t>
      </w:r>
      <w:r w:rsidRPr="00A96320">
        <w:rPr>
          <w:rFonts w:ascii="Arial" w:eastAsia="Arial" w:hAnsi="Arial"/>
        </w:rPr>
        <w:br/>
        <w:t>e-mail ……………………@ …………………………………..</w:t>
      </w:r>
    </w:p>
    <w:p w14:paraId="48FF51FC" w14:textId="77777777" w:rsidR="009D678C" w:rsidRPr="00A96320" w:rsidRDefault="009D678C" w:rsidP="00A21867">
      <w:pPr>
        <w:spacing w:line="360" w:lineRule="auto"/>
        <w:rPr>
          <w:rFonts w:ascii="Arial" w:eastAsia="Arial" w:hAnsi="Arial"/>
        </w:rPr>
      </w:pPr>
      <w:r w:rsidRPr="00A96320">
        <w:rPr>
          <w:rFonts w:ascii="Arial" w:eastAsia="Arial" w:hAnsi="Arial"/>
        </w:rPr>
        <w:t>nr rachunku bankowego: …………………………………..…………………………………..</w:t>
      </w:r>
    </w:p>
    <w:p w14:paraId="05F9164E" w14:textId="77777777" w:rsidR="009D678C" w:rsidRPr="00A96320" w:rsidRDefault="009D678C" w:rsidP="00A21867">
      <w:pPr>
        <w:spacing w:line="360" w:lineRule="auto"/>
        <w:rPr>
          <w:rFonts w:ascii="Arial" w:eastAsia="Arial" w:hAnsi="Arial"/>
        </w:rPr>
      </w:pPr>
    </w:p>
    <w:p w14:paraId="3FD95513" w14:textId="77777777" w:rsidR="009D678C" w:rsidRPr="00A96320" w:rsidRDefault="009D678C" w:rsidP="00A21867">
      <w:pPr>
        <w:spacing w:line="360" w:lineRule="auto"/>
        <w:rPr>
          <w:rFonts w:ascii="Arial" w:eastAsia="Arial" w:hAnsi="Arial"/>
        </w:rPr>
      </w:pPr>
      <w:r w:rsidRPr="00A96320">
        <w:rPr>
          <w:rFonts w:ascii="Arial" w:eastAsia="Arial" w:hAnsi="Arial"/>
          <w:u w:val="single"/>
        </w:rPr>
        <w:t>Osoba do kontaktów :</w:t>
      </w:r>
    </w:p>
    <w:p w14:paraId="0FA19039" w14:textId="4A835A32" w:rsidR="0071629D" w:rsidRPr="00A96320" w:rsidRDefault="009D678C" w:rsidP="0071629D">
      <w:pPr>
        <w:spacing w:line="360" w:lineRule="auto"/>
        <w:rPr>
          <w:rFonts w:ascii="Arial" w:eastAsia="Arial" w:hAnsi="Arial"/>
        </w:rPr>
      </w:pPr>
      <w:r w:rsidRPr="00A96320">
        <w:rPr>
          <w:rFonts w:ascii="Arial" w:eastAsia="Arial" w:hAnsi="Arial"/>
        </w:rPr>
        <w:t>Imię………….............……Nazwisko…………............…Telefon…………........………</w:t>
      </w:r>
      <w:r w:rsidR="00B91E73" w:rsidRPr="00A96320">
        <w:rPr>
          <w:rFonts w:ascii="Arial" w:eastAsia="Arial" w:hAnsi="Arial"/>
        </w:rPr>
        <w:br/>
      </w:r>
      <w:r w:rsidRPr="00A96320">
        <w:rPr>
          <w:rFonts w:ascii="Arial" w:eastAsia="Arial" w:hAnsi="Arial"/>
        </w:rPr>
        <w:t>email…………</w:t>
      </w:r>
      <w:r w:rsidR="00E00DBB">
        <w:rPr>
          <w:rFonts w:ascii="Arial" w:eastAsia="Arial" w:hAnsi="Arial"/>
        </w:rPr>
        <w:t>………………………….</w:t>
      </w:r>
    </w:p>
    <w:p w14:paraId="442697C6" w14:textId="134828C6" w:rsidR="009D678C" w:rsidRPr="00C70FB2" w:rsidRDefault="0071629D" w:rsidP="00C70FB2">
      <w:pPr>
        <w:rPr>
          <w:rFonts w:ascii="Arial" w:eastAsia="Arial" w:hAnsi="Arial"/>
          <w:b/>
          <w:bCs/>
          <w:sz w:val="32"/>
          <w:szCs w:val="32"/>
        </w:rPr>
      </w:pPr>
      <w:r w:rsidRPr="00A96320">
        <w:rPr>
          <w:rFonts w:ascii="Arial" w:eastAsia="Arial" w:hAnsi="Arial"/>
        </w:rPr>
        <w:br w:type="page"/>
      </w:r>
      <w:r w:rsidR="009D678C" w:rsidRPr="00C70FB2">
        <w:rPr>
          <w:b/>
          <w:bCs/>
          <w:sz w:val="32"/>
          <w:szCs w:val="32"/>
        </w:rPr>
        <w:lastRenderedPageBreak/>
        <w:t>Oferta</w:t>
      </w:r>
    </w:p>
    <w:p w14:paraId="17996232" w14:textId="77777777" w:rsidR="009D678C" w:rsidRPr="00A96320" w:rsidRDefault="009D678C" w:rsidP="00C4784E">
      <w:pPr>
        <w:numPr>
          <w:ilvl w:val="0"/>
          <w:numId w:val="6"/>
        </w:numPr>
        <w:autoSpaceDN/>
        <w:spacing w:after="120" w:line="360" w:lineRule="auto"/>
        <w:ind w:left="714" w:hanging="357"/>
        <w:contextualSpacing/>
        <w:textAlignment w:val="auto"/>
        <w:rPr>
          <w:rFonts w:ascii="Arial" w:eastAsia="Arial" w:hAnsi="Arial"/>
          <w:spacing w:val="-4"/>
        </w:rPr>
      </w:pPr>
      <w:r w:rsidRPr="00A96320">
        <w:rPr>
          <w:rFonts w:ascii="Arial" w:eastAsia="Arial" w:hAnsi="Arial"/>
          <w:spacing w:val="-4"/>
        </w:rPr>
        <w:t>Oferuję wykonanie przedmiotu zamówienia zgodne ze szczegółowym opisem przedmiotu zamówienia wymaganym przez Zamawiającego i na zasadach wynikających z zapytania ofertowego za:</w:t>
      </w:r>
    </w:p>
    <w:p w14:paraId="7258D4C7" w14:textId="77777777" w:rsidR="009D678C" w:rsidRPr="00A96320" w:rsidRDefault="009D678C" w:rsidP="00622DCF">
      <w:pPr>
        <w:numPr>
          <w:ilvl w:val="0"/>
          <w:numId w:val="7"/>
        </w:numPr>
        <w:suppressAutoHyphens w:val="0"/>
        <w:autoSpaceDN/>
        <w:spacing w:after="120" w:line="360" w:lineRule="auto"/>
        <w:ind w:left="924" w:hanging="357"/>
        <w:contextualSpacing/>
        <w:textAlignment w:val="auto"/>
        <w:rPr>
          <w:rFonts w:ascii="Arial" w:eastAsia="Arial" w:hAnsi="Arial"/>
          <w:spacing w:val="-4"/>
        </w:rPr>
      </w:pPr>
      <w:r w:rsidRPr="00A96320">
        <w:rPr>
          <w:rFonts w:ascii="Arial" w:eastAsia="Arial" w:hAnsi="Arial"/>
          <w:spacing w:val="-4"/>
        </w:rPr>
        <w:t>cenę netto: ………...……… zł, (słownie:………………………………………...…….);</w:t>
      </w:r>
    </w:p>
    <w:p w14:paraId="54E7D479" w14:textId="77777777" w:rsidR="009D678C" w:rsidRPr="00A96320" w:rsidRDefault="009D678C" w:rsidP="00622DCF">
      <w:pPr>
        <w:numPr>
          <w:ilvl w:val="0"/>
          <w:numId w:val="7"/>
        </w:numPr>
        <w:suppressAutoHyphens w:val="0"/>
        <w:autoSpaceDN/>
        <w:spacing w:after="120" w:line="360" w:lineRule="auto"/>
        <w:ind w:left="924" w:hanging="357"/>
        <w:contextualSpacing/>
        <w:textAlignment w:val="auto"/>
        <w:rPr>
          <w:rFonts w:ascii="Arial" w:eastAsia="Arial" w:hAnsi="Arial"/>
          <w:spacing w:val="-4"/>
        </w:rPr>
      </w:pPr>
      <w:r w:rsidRPr="00A96320">
        <w:rPr>
          <w:rFonts w:ascii="Arial" w:eastAsia="Arial" w:hAnsi="Arial"/>
          <w:spacing w:val="-4"/>
        </w:rPr>
        <w:t>podatek VAT: ………………zł, (słownie:……………………………………………….);</w:t>
      </w:r>
    </w:p>
    <w:p w14:paraId="5CCEFB4D" w14:textId="77777777" w:rsidR="009D678C" w:rsidRPr="00A96320" w:rsidRDefault="009D678C" w:rsidP="00622DCF">
      <w:pPr>
        <w:numPr>
          <w:ilvl w:val="0"/>
          <w:numId w:val="7"/>
        </w:numPr>
        <w:suppressAutoHyphens w:val="0"/>
        <w:autoSpaceDN/>
        <w:spacing w:after="120" w:line="360" w:lineRule="auto"/>
        <w:ind w:left="924" w:hanging="357"/>
        <w:contextualSpacing/>
        <w:textAlignment w:val="auto"/>
        <w:rPr>
          <w:rFonts w:ascii="Arial" w:eastAsia="Arial" w:hAnsi="Arial"/>
          <w:spacing w:val="-4"/>
        </w:rPr>
      </w:pPr>
      <w:r w:rsidRPr="00A96320">
        <w:rPr>
          <w:rFonts w:ascii="Arial" w:eastAsia="Arial" w:hAnsi="Arial"/>
          <w:spacing w:val="-4"/>
        </w:rPr>
        <w:t>cenę brutto: ………...……… zł, (słownie:…………………………………………………).</w:t>
      </w:r>
    </w:p>
    <w:p w14:paraId="0B8B8E8B" w14:textId="77777777" w:rsidR="009D678C" w:rsidRPr="00A96320" w:rsidRDefault="009D678C" w:rsidP="00D90797">
      <w:pPr>
        <w:tabs>
          <w:tab w:val="left" w:pos="851"/>
        </w:tabs>
        <w:spacing w:after="120" w:line="360" w:lineRule="auto"/>
        <w:ind w:left="568"/>
        <w:contextualSpacing/>
        <w:rPr>
          <w:rFonts w:ascii="Arial" w:eastAsia="Lucida Sans Unicode" w:hAnsi="Arial"/>
          <w:spacing w:val="-4"/>
        </w:rPr>
      </w:pPr>
      <w:r w:rsidRPr="00A96320">
        <w:rPr>
          <w:rFonts w:ascii="Arial" w:eastAsia="Lucida Sans Unicode" w:hAnsi="Arial"/>
          <w:spacing w:val="-4"/>
        </w:rPr>
        <w:t xml:space="preserve">Wskazane ceny jednostkowe w formularzu cenowym są kompletne, jednoznaczne </w:t>
      </w:r>
      <w:r w:rsidRPr="00A96320">
        <w:rPr>
          <w:rFonts w:ascii="Arial" w:eastAsia="Lucida Sans Unicode" w:hAnsi="Arial"/>
          <w:spacing w:val="-4"/>
        </w:rPr>
        <w:br/>
        <w:t>i ostateczne.</w:t>
      </w:r>
    </w:p>
    <w:p w14:paraId="03E82E9C" w14:textId="77777777" w:rsidR="009D678C" w:rsidRPr="00A96320" w:rsidRDefault="009D678C" w:rsidP="00622DCF">
      <w:pPr>
        <w:pStyle w:val="Akapitzlist"/>
        <w:numPr>
          <w:ilvl w:val="0"/>
          <w:numId w:val="10"/>
        </w:numPr>
        <w:tabs>
          <w:tab w:val="left" w:pos="851"/>
        </w:tabs>
        <w:suppressAutoHyphens w:val="0"/>
        <w:autoSpaceDN/>
        <w:spacing w:after="120" w:line="360" w:lineRule="auto"/>
        <w:contextualSpacing/>
        <w:textAlignment w:val="auto"/>
        <w:rPr>
          <w:rFonts w:ascii="Arial" w:eastAsia="Lucida Sans Unicode" w:hAnsi="Arial"/>
          <w:spacing w:val="-4"/>
        </w:rPr>
      </w:pPr>
      <w:r w:rsidRPr="00A96320">
        <w:rPr>
          <w:rFonts w:ascii="Arial" w:eastAsia="Lucida Sans Unicode" w:hAnsi="Arial"/>
          <w:spacing w:val="-4"/>
        </w:rPr>
        <w:t>Udzielam(y) gwarancji na okresy wskazane w zapytaniu ofertowym.</w:t>
      </w:r>
    </w:p>
    <w:p w14:paraId="7D50CE6A" w14:textId="77777777" w:rsidR="009D678C" w:rsidRPr="00A96320" w:rsidRDefault="009D678C" w:rsidP="00622DCF">
      <w:pPr>
        <w:pStyle w:val="Akapitzlist"/>
        <w:widowControl w:val="0"/>
        <w:numPr>
          <w:ilvl w:val="0"/>
          <w:numId w:val="10"/>
        </w:numPr>
        <w:shd w:val="clear" w:color="auto" w:fill="FFFFFF"/>
        <w:autoSpaceDN/>
        <w:spacing w:after="120" w:line="360" w:lineRule="auto"/>
        <w:contextualSpacing/>
        <w:textAlignment w:val="auto"/>
        <w:rPr>
          <w:rFonts w:ascii="Arial" w:eastAsia="Arial" w:hAnsi="Arial"/>
          <w:spacing w:val="-4"/>
        </w:rPr>
      </w:pPr>
      <w:r w:rsidRPr="00A96320">
        <w:rPr>
          <w:rFonts w:ascii="Arial" w:eastAsia="Arial" w:hAnsi="Arial"/>
          <w:iCs/>
          <w:spacing w:val="-4"/>
        </w:rPr>
        <w:t>Zobowiązuję się - zobowiązujemy się*</w:t>
      </w:r>
      <w:r w:rsidRPr="00A96320">
        <w:rPr>
          <w:rFonts w:ascii="Arial" w:eastAsia="Arial" w:hAnsi="Arial"/>
          <w:spacing w:val="-4"/>
        </w:rPr>
        <w:t xml:space="preserve"> do realizacji </w:t>
      </w:r>
      <w:r w:rsidR="00A21867" w:rsidRPr="00A96320">
        <w:rPr>
          <w:rFonts w:ascii="Arial" w:eastAsia="Arial" w:hAnsi="Arial"/>
          <w:spacing w:val="-4"/>
        </w:rPr>
        <w:t>całości przedmiotu zamówienia</w:t>
      </w:r>
      <w:r w:rsidR="00A21867" w:rsidRPr="00A96320">
        <w:rPr>
          <w:rFonts w:ascii="Arial" w:eastAsia="Arial" w:hAnsi="Arial"/>
          <w:spacing w:val="-4"/>
        </w:rPr>
        <w:br/>
        <w:t xml:space="preserve">w </w:t>
      </w:r>
      <w:r w:rsidRPr="00A96320">
        <w:rPr>
          <w:rFonts w:ascii="Arial" w:eastAsia="Arial" w:hAnsi="Arial"/>
          <w:spacing w:val="-4"/>
        </w:rPr>
        <w:t>terminie</w:t>
      </w:r>
      <w:r w:rsidR="00894411" w:rsidRPr="00A96320">
        <w:rPr>
          <w:rFonts w:ascii="Arial" w:eastAsia="Arial" w:hAnsi="Arial"/>
          <w:spacing w:val="-4"/>
        </w:rPr>
        <w:t xml:space="preserve"> do dnia </w:t>
      </w:r>
      <w:r w:rsidR="007C29B7" w:rsidRPr="00A96320">
        <w:rPr>
          <w:rFonts w:ascii="Arial" w:eastAsia="Arial" w:hAnsi="Arial"/>
          <w:spacing w:val="-4"/>
        </w:rPr>
        <w:t>30 listopada 2023 r</w:t>
      </w:r>
      <w:r w:rsidRPr="00A96320">
        <w:rPr>
          <w:rFonts w:ascii="Arial" w:eastAsia="Arial" w:hAnsi="Arial"/>
          <w:spacing w:val="-4"/>
        </w:rPr>
        <w:t>.</w:t>
      </w:r>
    </w:p>
    <w:p w14:paraId="200BBE1B" w14:textId="77777777" w:rsidR="009D678C" w:rsidRPr="00A96320" w:rsidRDefault="009D678C" w:rsidP="00622DCF">
      <w:pPr>
        <w:pStyle w:val="Akapitzlist"/>
        <w:widowControl w:val="0"/>
        <w:numPr>
          <w:ilvl w:val="0"/>
          <w:numId w:val="10"/>
        </w:numPr>
        <w:shd w:val="clear" w:color="auto" w:fill="FFFFFF"/>
        <w:autoSpaceDN/>
        <w:spacing w:after="120" w:line="360" w:lineRule="auto"/>
        <w:contextualSpacing/>
        <w:textAlignment w:val="auto"/>
        <w:rPr>
          <w:rFonts w:ascii="Arial" w:eastAsia="Arial" w:hAnsi="Arial"/>
          <w:spacing w:val="-4"/>
        </w:rPr>
      </w:pPr>
      <w:r w:rsidRPr="00A96320">
        <w:rPr>
          <w:rFonts w:ascii="Arial" w:eastAsia="Arial" w:hAnsi="Arial"/>
          <w:iCs/>
          <w:spacing w:val="-4"/>
        </w:rPr>
        <w:t>Akceptuję - akceptujemy*</w:t>
      </w:r>
      <w:r w:rsidRPr="00A96320">
        <w:rPr>
          <w:rFonts w:ascii="Arial" w:eastAsia="Arial" w:hAnsi="Arial"/>
          <w:spacing w:val="-4"/>
        </w:rPr>
        <w:t xml:space="preserve"> warunki płatności w terminie do </w:t>
      </w:r>
      <w:r w:rsidR="00894411" w:rsidRPr="00A96320">
        <w:rPr>
          <w:rFonts w:ascii="Arial" w:eastAsia="Arial" w:hAnsi="Arial"/>
          <w:spacing w:val="-4"/>
        </w:rPr>
        <w:t>14</w:t>
      </w:r>
      <w:r w:rsidRPr="00A96320">
        <w:rPr>
          <w:rFonts w:ascii="Arial" w:eastAsia="Arial" w:hAnsi="Arial"/>
          <w:spacing w:val="-4"/>
        </w:rPr>
        <w:t>dni od dnia otrzymania faktury.</w:t>
      </w:r>
    </w:p>
    <w:p w14:paraId="7D88E68D" w14:textId="77777777" w:rsidR="009D678C" w:rsidRPr="00A96320" w:rsidRDefault="009D678C" w:rsidP="00622DCF">
      <w:pPr>
        <w:pStyle w:val="Akapitzlist"/>
        <w:widowControl w:val="0"/>
        <w:numPr>
          <w:ilvl w:val="0"/>
          <w:numId w:val="10"/>
        </w:numPr>
        <w:shd w:val="clear" w:color="auto" w:fill="FFFFFF"/>
        <w:autoSpaceDN/>
        <w:spacing w:after="120" w:line="360" w:lineRule="auto"/>
        <w:contextualSpacing/>
        <w:textAlignment w:val="auto"/>
        <w:rPr>
          <w:rFonts w:ascii="Arial" w:eastAsia="Arial" w:hAnsi="Arial"/>
          <w:spacing w:val="-4"/>
        </w:rPr>
      </w:pPr>
      <w:r w:rsidRPr="00A96320">
        <w:rPr>
          <w:rFonts w:ascii="Arial" w:eastAsia="Arial" w:hAnsi="Arial"/>
          <w:spacing w:val="-4"/>
        </w:rPr>
        <w:t>Oświadczam(y), że:</w:t>
      </w:r>
    </w:p>
    <w:p w14:paraId="080199C6" w14:textId="77777777" w:rsidR="009D678C" w:rsidRPr="00A96320" w:rsidRDefault="009D678C" w:rsidP="00C4784E">
      <w:pPr>
        <w:numPr>
          <w:ilvl w:val="0"/>
          <w:numId w:val="8"/>
        </w:numPr>
        <w:autoSpaceDN/>
        <w:spacing w:after="120" w:line="360" w:lineRule="auto"/>
        <w:ind w:left="924" w:hanging="357"/>
        <w:contextualSpacing/>
        <w:textAlignment w:val="auto"/>
        <w:rPr>
          <w:rFonts w:ascii="Arial" w:eastAsia="Arial" w:hAnsi="Arial"/>
          <w:spacing w:val="-4"/>
        </w:rPr>
      </w:pPr>
      <w:r w:rsidRPr="00A96320">
        <w:rPr>
          <w:rFonts w:ascii="Arial" w:eastAsia="Arial" w:hAnsi="Arial"/>
          <w:spacing w:val="-4"/>
        </w:rPr>
        <w:t>po zapoznaniu się z opisem przedmiotu zamówienia nie wnosimy do niego zastrzeżeń;</w:t>
      </w:r>
    </w:p>
    <w:p w14:paraId="4074FFCB" w14:textId="77777777" w:rsidR="009D678C" w:rsidRPr="00A96320" w:rsidRDefault="009D678C" w:rsidP="00C4784E">
      <w:pPr>
        <w:numPr>
          <w:ilvl w:val="0"/>
          <w:numId w:val="8"/>
        </w:numPr>
        <w:autoSpaceDN/>
        <w:spacing w:after="120" w:line="360" w:lineRule="auto"/>
        <w:ind w:left="924" w:hanging="357"/>
        <w:contextualSpacing/>
        <w:textAlignment w:val="auto"/>
        <w:rPr>
          <w:rFonts w:ascii="Arial" w:eastAsia="Arial" w:hAnsi="Arial"/>
          <w:spacing w:val="-4"/>
        </w:rPr>
      </w:pPr>
      <w:r w:rsidRPr="00A96320">
        <w:rPr>
          <w:rFonts w:ascii="Arial" w:eastAsia="Arial" w:hAnsi="Arial"/>
          <w:spacing w:val="-4"/>
        </w:rPr>
        <w:t>w razie wybrania naszej oferty zobowiązujemy się do realizacji zamówienia na warunkach określonych w formularzu oferty oraz zaproszeniu do składania ofert.</w:t>
      </w:r>
    </w:p>
    <w:p w14:paraId="6385F7CB" w14:textId="77777777" w:rsidR="009D678C" w:rsidRPr="00A96320" w:rsidRDefault="00A21867" w:rsidP="00622DCF">
      <w:pPr>
        <w:numPr>
          <w:ilvl w:val="0"/>
          <w:numId w:val="9"/>
        </w:numPr>
        <w:suppressAutoHyphens w:val="0"/>
        <w:autoSpaceDN/>
        <w:spacing w:after="120" w:line="360" w:lineRule="auto"/>
        <w:ind w:left="714" w:hanging="357"/>
        <w:contextualSpacing/>
        <w:textAlignment w:val="auto"/>
        <w:rPr>
          <w:rFonts w:ascii="Arial" w:eastAsia="Arial" w:hAnsi="Arial"/>
          <w:spacing w:val="-4"/>
        </w:rPr>
      </w:pPr>
      <w:r w:rsidRPr="00A96320">
        <w:rPr>
          <w:rFonts w:ascii="Arial" w:eastAsia="Arial" w:hAnsi="Arial"/>
          <w:spacing w:val="-4"/>
        </w:rPr>
        <w:t xml:space="preserve">Okres związania ofertą: 30 </w:t>
      </w:r>
      <w:r w:rsidR="009D678C" w:rsidRPr="00A96320">
        <w:rPr>
          <w:rFonts w:ascii="Arial" w:eastAsia="Arial" w:hAnsi="Arial"/>
          <w:spacing w:val="-4"/>
        </w:rPr>
        <w:t>dni.</w:t>
      </w:r>
    </w:p>
    <w:p w14:paraId="258019EA" w14:textId="77777777" w:rsidR="009D678C" w:rsidRPr="00A96320" w:rsidRDefault="009D678C" w:rsidP="00622DCF">
      <w:pPr>
        <w:numPr>
          <w:ilvl w:val="0"/>
          <w:numId w:val="9"/>
        </w:numPr>
        <w:suppressAutoHyphens w:val="0"/>
        <w:autoSpaceDN/>
        <w:spacing w:after="120" w:line="360" w:lineRule="auto"/>
        <w:ind w:left="714" w:hanging="357"/>
        <w:contextualSpacing/>
        <w:textAlignment w:val="auto"/>
        <w:rPr>
          <w:rFonts w:ascii="Arial" w:eastAsia="Arial" w:hAnsi="Arial"/>
          <w:spacing w:val="-4"/>
        </w:rPr>
      </w:pPr>
      <w:r w:rsidRPr="00A96320">
        <w:rPr>
          <w:rFonts w:ascii="Arial" w:eastAsia="Arial" w:hAnsi="Arial"/>
          <w:spacing w:val="-4"/>
        </w:rPr>
        <w:t>Załącznikami do niniejszego formularza stanowiącymi integralną część oferty są:</w:t>
      </w:r>
    </w:p>
    <w:p w14:paraId="3E6EE074" w14:textId="77777777" w:rsidR="009D678C" w:rsidRPr="00A96320" w:rsidRDefault="009D678C" w:rsidP="00D90797">
      <w:pPr>
        <w:spacing w:line="360" w:lineRule="auto"/>
        <w:ind w:left="714"/>
        <w:contextualSpacing/>
        <w:rPr>
          <w:rFonts w:ascii="Arial" w:eastAsia="Arial" w:hAnsi="Arial"/>
        </w:rPr>
      </w:pPr>
    </w:p>
    <w:p w14:paraId="3EA58FB1" w14:textId="77777777" w:rsidR="009D678C" w:rsidRPr="00A96320" w:rsidRDefault="009D678C" w:rsidP="00D90797">
      <w:pPr>
        <w:spacing w:after="120" w:line="360" w:lineRule="auto"/>
        <w:ind w:left="567"/>
        <w:rPr>
          <w:rFonts w:ascii="Arial" w:eastAsia="Arial" w:hAnsi="Arial"/>
        </w:rPr>
      </w:pPr>
      <w:r w:rsidRPr="00A96320">
        <w:rPr>
          <w:rFonts w:ascii="Arial" w:eastAsia="Arial" w:hAnsi="Arial"/>
        </w:rPr>
        <w:t>1) ……………………………………………………………………………………………….,</w:t>
      </w:r>
    </w:p>
    <w:p w14:paraId="70865310" w14:textId="77777777" w:rsidR="009D678C" w:rsidRPr="00A96320" w:rsidRDefault="009D678C" w:rsidP="00D90797">
      <w:pPr>
        <w:spacing w:after="120" w:line="360" w:lineRule="auto"/>
        <w:ind w:left="567"/>
        <w:rPr>
          <w:rFonts w:ascii="Arial" w:eastAsia="Arial" w:hAnsi="Arial"/>
        </w:rPr>
      </w:pPr>
      <w:r w:rsidRPr="00A96320">
        <w:rPr>
          <w:rFonts w:ascii="Arial" w:eastAsia="Arial" w:hAnsi="Arial"/>
        </w:rPr>
        <w:t>2) ……………………………………………………………………………………………….,</w:t>
      </w:r>
    </w:p>
    <w:p w14:paraId="6C2D7DE0" w14:textId="77777777" w:rsidR="009D678C" w:rsidRPr="00A96320" w:rsidRDefault="009D678C" w:rsidP="00D90797">
      <w:pPr>
        <w:spacing w:line="360" w:lineRule="auto"/>
        <w:rPr>
          <w:rFonts w:ascii="Arial" w:eastAsia="Arial" w:hAnsi="Arial"/>
        </w:rPr>
      </w:pPr>
    </w:p>
    <w:p w14:paraId="2842FE53" w14:textId="77777777" w:rsidR="00A21867" w:rsidRPr="00A96320" w:rsidRDefault="00A21867" w:rsidP="00D90797">
      <w:pPr>
        <w:spacing w:line="360" w:lineRule="auto"/>
        <w:rPr>
          <w:rFonts w:ascii="Arial" w:eastAsia="Arial" w:hAnsi="Arial"/>
        </w:rPr>
      </w:pPr>
    </w:p>
    <w:p w14:paraId="2D238B0C" w14:textId="77777777" w:rsidR="00B91E73" w:rsidRPr="00A96320" w:rsidRDefault="00B91E73" w:rsidP="00D90797">
      <w:pPr>
        <w:spacing w:line="360" w:lineRule="auto"/>
        <w:rPr>
          <w:rFonts w:ascii="Arial" w:eastAsia="Arial" w:hAnsi="Arial"/>
        </w:rPr>
      </w:pPr>
    </w:p>
    <w:p w14:paraId="479A1D7B" w14:textId="77777777" w:rsidR="00B91E73" w:rsidRPr="00A96320" w:rsidRDefault="00B91E73" w:rsidP="00D90797">
      <w:pPr>
        <w:spacing w:line="360" w:lineRule="auto"/>
        <w:rPr>
          <w:rFonts w:ascii="Arial" w:eastAsia="Arial" w:hAnsi="Arial"/>
        </w:rPr>
      </w:pPr>
    </w:p>
    <w:p w14:paraId="7E69D484" w14:textId="77777777" w:rsidR="00894411" w:rsidRPr="00A96320" w:rsidRDefault="009D678C" w:rsidP="00B91E73">
      <w:pPr>
        <w:tabs>
          <w:tab w:val="left" w:pos="6804"/>
        </w:tabs>
        <w:spacing w:line="360" w:lineRule="auto"/>
        <w:rPr>
          <w:rFonts w:ascii="Arial" w:eastAsia="Arial" w:hAnsi="Arial"/>
          <w:sz w:val="20"/>
          <w:szCs w:val="20"/>
        </w:rPr>
      </w:pPr>
      <w:r w:rsidRPr="00A96320">
        <w:rPr>
          <w:rFonts w:ascii="Arial" w:eastAsia="Arial" w:hAnsi="Arial"/>
          <w:sz w:val="20"/>
          <w:szCs w:val="20"/>
        </w:rPr>
        <w:t>........................................</w:t>
      </w:r>
      <w:r w:rsidR="00B91E73" w:rsidRPr="00A96320">
        <w:rPr>
          <w:rFonts w:ascii="Arial" w:eastAsia="Arial" w:hAnsi="Arial"/>
          <w:sz w:val="20"/>
          <w:szCs w:val="20"/>
        </w:rPr>
        <w:tab/>
        <w:t>……………………………….</w:t>
      </w:r>
    </w:p>
    <w:p w14:paraId="3D0ACE2E" w14:textId="77777777" w:rsidR="00B91E73" w:rsidRPr="00A96320" w:rsidRDefault="009D678C" w:rsidP="00B91E73">
      <w:pPr>
        <w:tabs>
          <w:tab w:val="left" w:pos="6804"/>
        </w:tabs>
        <w:spacing w:line="360" w:lineRule="auto"/>
        <w:rPr>
          <w:rFonts w:ascii="Arial" w:eastAsia="Arial" w:hAnsi="Arial"/>
          <w:i/>
          <w:sz w:val="20"/>
          <w:szCs w:val="20"/>
        </w:rPr>
      </w:pPr>
      <w:r w:rsidRPr="00A96320">
        <w:rPr>
          <w:rFonts w:ascii="Arial" w:eastAsia="Arial" w:hAnsi="Arial"/>
          <w:i/>
          <w:sz w:val="20"/>
          <w:szCs w:val="20"/>
        </w:rPr>
        <w:t>(pieczęć Wykonawcy</w:t>
      </w:r>
      <w:r w:rsidR="00B91E73" w:rsidRPr="00A96320">
        <w:rPr>
          <w:rFonts w:ascii="Arial" w:eastAsia="Arial" w:hAnsi="Arial"/>
          <w:i/>
          <w:sz w:val="20"/>
          <w:szCs w:val="20"/>
        </w:rPr>
        <w:t>)</w:t>
      </w:r>
      <w:r w:rsidR="00B91E73" w:rsidRPr="00A96320">
        <w:rPr>
          <w:rFonts w:ascii="Arial" w:eastAsia="Arial" w:hAnsi="Arial"/>
          <w:i/>
          <w:sz w:val="20"/>
          <w:szCs w:val="20"/>
        </w:rPr>
        <w:tab/>
      </w:r>
      <w:r w:rsidRPr="00A96320">
        <w:rPr>
          <w:rFonts w:ascii="Arial" w:eastAsia="Arial" w:hAnsi="Arial"/>
          <w:i/>
          <w:sz w:val="20"/>
          <w:szCs w:val="20"/>
        </w:rPr>
        <w:t>(podpis osoby</w:t>
      </w:r>
      <w:r w:rsidR="00B91E73" w:rsidRPr="00A96320">
        <w:rPr>
          <w:rFonts w:ascii="Arial" w:eastAsia="Arial" w:hAnsi="Arial"/>
          <w:i/>
          <w:sz w:val="20"/>
          <w:szCs w:val="20"/>
        </w:rPr>
        <w:t xml:space="preserve"> uprawnionej</w:t>
      </w:r>
    </w:p>
    <w:p w14:paraId="629488DC" w14:textId="77777777" w:rsidR="009D678C" w:rsidRPr="00A96320" w:rsidRDefault="00B91E73" w:rsidP="00B91E73">
      <w:pPr>
        <w:tabs>
          <w:tab w:val="left" w:pos="7371"/>
        </w:tabs>
        <w:spacing w:line="360" w:lineRule="auto"/>
        <w:rPr>
          <w:rFonts w:ascii="Arial" w:eastAsia="Arial" w:hAnsi="Arial"/>
          <w:sz w:val="20"/>
          <w:szCs w:val="20"/>
        </w:rPr>
      </w:pPr>
      <w:r w:rsidRPr="00A96320">
        <w:rPr>
          <w:rFonts w:ascii="Arial" w:eastAsia="Arial" w:hAnsi="Arial"/>
          <w:i/>
          <w:sz w:val="20"/>
          <w:szCs w:val="20"/>
        </w:rPr>
        <w:tab/>
        <w:t>d</w:t>
      </w:r>
      <w:r w:rsidR="009D678C" w:rsidRPr="00A96320">
        <w:rPr>
          <w:rFonts w:ascii="Arial" w:eastAsia="Arial" w:hAnsi="Arial"/>
          <w:i/>
          <w:sz w:val="20"/>
          <w:szCs w:val="20"/>
        </w:rPr>
        <w:t>o złożenia oferty)</w:t>
      </w:r>
    </w:p>
    <w:p w14:paraId="77534B11" w14:textId="77777777" w:rsidR="009D678C" w:rsidRPr="00A96320" w:rsidRDefault="009D678C" w:rsidP="00D90797">
      <w:pPr>
        <w:spacing w:line="360" w:lineRule="auto"/>
        <w:rPr>
          <w:rFonts w:ascii="Arial" w:eastAsia="Arial" w:hAnsi="Arial"/>
          <w:sz w:val="20"/>
          <w:szCs w:val="20"/>
        </w:rPr>
      </w:pPr>
      <w:r w:rsidRPr="00A96320">
        <w:rPr>
          <w:rFonts w:ascii="Arial" w:eastAsia="Arial" w:hAnsi="Arial"/>
          <w:sz w:val="20"/>
          <w:szCs w:val="20"/>
        </w:rPr>
        <w:t>*niepotrzebne skreślić</w:t>
      </w:r>
    </w:p>
    <w:p w14:paraId="5173C1A3" w14:textId="77777777" w:rsidR="0071629D" w:rsidRPr="00A96320" w:rsidRDefault="0071629D">
      <w:pPr>
        <w:rPr>
          <w:rFonts w:ascii="Arial" w:eastAsiaTheme="minorHAnsi" w:hAnsi="Arial"/>
          <w:lang w:eastAsia="en-US"/>
        </w:rPr>
      </w:pPr>
      <w:r w:rsidRPr="00A96320">
        <w:rPr>
          <w:rFonts w:ascii="Arial" w:eastAsiaTheme="minorHAnsi" w:hAnsi="Arial"/>
          <w:lang w:eastAsia="en-US"/>
        </w:rPr>
        <w:br w:type="page"/>
      </w:r>
    </w:p>
    <w:p w14:paraId="60D86ACC" w14:textId="77777777" w:rsidR="00B91E73" w:rsidRPr="00A96320" w:rsidRDefault="00B91E73" w:rsidP="00B91E73">
      <w:pPr>
        <w:tabs>
          <w:tab w:val="left" w:pos="5529"/>
        </w:tabs>
        <w:spacing w:line="360" w:lineRule="auto"/>
        <w:rPr>
          <w:rFonts w:ascii="Arial" w:eastAsiaTheme="minorHAnsi" w:hAnsi="Arial"/>
          <w:sz w:val="20"/>
          <w:szCs w:val="20"/>
          <w:lang w:eastAsia="en-US"/>
        </w:rPr>
      </w:pPr>
      <w:r w:rsidRPr="00A96320">
        <w:rPr>
          <w:rFonts w:ascii="Arial" w:eastAsiaTheme="minorHAnsi" w:hAnsi="Arial"/>
          <w:lang w:eastAsia="en-US"/>
        </w:rPr>
        <w:lastRenderedPageBreak/>
        <w:tab/>
      </w:r>
      <w:r w:rsidR="009D678C" w:rsidRPr="00A96320">
        <w:rPr>
          <w:rFonts w:ascii="Arial" w:eastAsiaTheme="minorHAnsi" w:hAnsi="Arial"/>
          <w:sz w:val="20"/>
          <w:szCs w:val="20"/>
          <w:lang w:eastAsia="en-US"/>
        </w:rPr>
        <w:t>Załącznik nr 3</w:t>
      </w:r>
      <w:r w:rsidR="00894411" w:rsidRPr="00A96320">
        <w:rPr>
          <w:rFonts w:ascii="Arial" w:eastAsiaTheme="minorHAnsi" w:hAnsi="Arial"/>
          <w:sz w:val="20"/>
          <w:szCs w:val="20"/>
          <w:lang w:eastAsia="en-US"/>
        </w:rPr>
        <w:t xml:space="preserve"> do zapytania ofertowego</w:t>
      </w:r>
    </w:p>
    <w:p w14:paraId="6985F31E" w14:textId="77777777" w:rsidR="00894411" w:rsidRPr="00A96320" w:rsidRDefault="00B91E73" w:rsidP="00B91E73">
      <w:pPr>
        <w:tabs>
          <w:tab w:val="left" w:pos="5529"/>
        </w:tabs>
        <w:spacing w:line="360" w:lineRule="auto"/>
        <w:rPr>
          <w:rFonts w:ascii="Arial" w:eastAsiaTheme="minorHAnsi" w:hAnsi="Arial"/>
          <w:sz w:val="20"/>
          <w:szCs w:val="20"/>
          <w:lang w:eastAsia="en-US"/>
        </w:rPr>
      </w:pPr>
      <w:r w:rsidRPr="00A96320">
        <w:rPr>
          <w:rFonts w:ascii="Arial" w:eastAsiaTheme="minorHAnsi" w:hAnsi="Arial"/>
          <w:sz w:val="20"/>
          <w:szCs w:val="20"/>
          <w:lang w:eastAsia="en-US"/>
        </w:rPr>
        <w:tab/>
      </w:r>
      <w:r w:rsidR="00894411" w:rsidRPr="00A96320">
        <w:rPr>
          <w:rFonts w:ascii="Arial" w:eastAsiaTheme="minorHAnsi" w:hAnsi="Arial"/>
          <w:sz w:val="20"/>
          <w:szCs w:val="20"/>
          <w:lang w:eastAsia="en-US"/>
        </w:rPr>
        <w:t>z dnia 2</w:t>
      </w:r>
      <w:r w:rsidR="005D1CF1" w:rsidRPr="00A96320">
        <w:rPr>
          <w:rFonts w:ascii="Arial" w:eastAsiaTheme="minorHAnsi" w:hAnsi="Arial"/>
          <w:sz w:val="20"/>
          <w:szCs w:val="20"/>
          <w:lang w:eastAsia="en-US"/>
        </w:rPr>
        <w:t>5</w:t>
      </w:r>
      <w:r w:rsidR="00894411" w:rsidRPr="00A96320">
        <w:rPr>
          <w:rFonts w:ascii="Arial" w:eastAsiaTheme="minorHAnsi" w:hAnsi="Arial"/>
          <w:sz w:val="20"/>
          <w:szCs w:val="20"/>
          <w:lang w:eastAsia="en-US"/>
        </w:rPr>
        <w:t>.09.2023 r.</w:t>
      </w:r>
    </w:p>
    <w:p w14:paraId="52CCAC06" w14:textId="77777777" w:rsidR="009D678C" w:rsidRPr="00A96320" w:rsidRDefault="009D678C" w:rsidP="00D90797">
      <w:pPr>
        <w:spacing w:line="360" w:lineRule="auto"/>
        <w:rPr>
          <w:rFonts w:ascii="Arial" w:eastAsiaTheme="minorHAnsi" w:hAnsi="Arial"/>
          <w:lang w:eastAsia="en-US"/>
        </w:rPr>
      </w:pPr>
    </w:p>
    <w:p w14:paraId="10F05220" w14:textId="5035F971" w:rsidR="003C3163" w:rsidRPr="005B14C5" w:rsidRDefault="00E00DBB" w:rsidP="00D90797">
      <w:pPr>
        <w:spacing w:line="360" w:lineRule="auto"/>
        <w:rPr>
          <w:rFonts w:ascii="Arial" w:eastAsiaTheme="minorHAnsi" w:hAnsi="Arial"/>
          <w:b/>
          <w:sz w:val="32"/>
          <w:szCs w:val="32"/>
          <w:lang w:eastAsia="en-US"/>
        </w:rPr>
      </w:pPr>
      <w:r w:rsidRPr="005B14C5">
        <w:rPr>
          <w:rFonts w:ascii="Arial" w:eastAsiaTheme="minorHAnsi" w:hAnsi="Arial"/>
          <w:b/>
          <w:sz w:val="32"/>
          <w:szCs w:val="32"/>
          <w:lang w:eastAsia="en-US"/>
        </w:rPr>
        <w:t>Formularz cenowy</w:t>
      </w:r>
    </w:p>
    <w:p w14:paraId="6E8B5756" w14:textId="77777777" w:rsidR="009D678C" w:rsidRPr="00A96320" w:rsidRDefault="003C3163" w:rsidP="00D90797">
      <w:pPr>
        <w:spacing w:line="360" w:lineRule="auto"/>
        <w:rPr>
          <w:rFonts w:ascii="Arial" w:eastAsiaTheme="minorHAnsi" w:hAnsi="Arial"/>
          <w:b/>
          <w:lang w:eastAsia="en-US"/>
        </w:rPr>
      </w:pPr>
      <w:r w:rsidRPr="00A96320">
        <w:rPr>
          <w:rFonts w:ascii="Arial" w:eastAsiaTheme="minorHAnsi" w:hAnsi="Arial"/>
          <w:b/>
          <w:lang w:eastAsia="en-US"/>
        </w:rPr>
        <w:t>na zakup oraz dostawę sprzętu, pomocy dydaktycznych i narzędzi do terapii.</w:t>
      </w:r>
    </w:p>
    <w:p w14:paraId="72A2638B" w14:textId="77777777" w:rsidR="006F18E0" w:rsidRPr="00A96320" w:rsidRDefault="006F18E0" w:rsidP="00D90797">
      <w:pPr>
        <w:spacing w:line="360" w:lineRule="auto"/>
        <w:rPr>
          <w:rFonts w:ascii="Arial" w:eastAsiaTheme="minorHAnsi" w:hAnsi="Arial"/>
          <w:b/>
          <w:lang w:eastAsia="en-US"/>
        </w:rPr>
      </w:pPr>
    </w:p>
    <w:p w14:paraId="5AD1BB83" w14:textId="77777777" w:rsidR="006F18E0" w:rsidRPr="00A96320" w:rsidRDefault="006F18E0" w:rsidP="00D90797">
      <w:pPr>
        <w:spacing w:line="360" w:lineRule="auto"/>
        <w:rPr>
          <w:rFonts w:ascii="Arial" w:eastAsiaTheme="minorHAnsi" w:hAnsi="Arial"/>
          <w:b/>
          <w:lang w:eastAsia="en-US"/>
        </w:rPr>
      </w:pPr>
    </w:p>
    <w:p w14:paraId="3B137FB6" w14:textId="77777777" w:rsidR="009D678C" w:rsidRPr="00A96320" w:rsidRDefault="009D678C" w:rsidP="00D90797">
      <w:pPr>
        <w:spacing w:line="360" w:lineRule="auto"/>
        <w:rPr>
          <w:rFonts w:ascii="Arial" w:eastAsiaTheme="minorHAnsi" w:hAnsi="Arial"/>
          <w:lang w:eastAsia="en-US"/>
        </w:rPr>
      </w:pP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8"/>
        <w:gridCol w:w="960"/>
        <w:gridCol w:w="1470"/>
        <w:gridCol w:w="1099"/>
        <w:gridCol w:w="1550"/>
        <w:gridCol w:w="1725"/>
      </w:tblGrid>
      <w:tr w:rsidR="00A96320" w:rsidRPr="00A96320" w14:paraId="7C567676" w14:textId="77777777" w:rsidTr="00894411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2AE7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A96320">
              <w:rPr>
                <w:rFonts w:ascii="Arial" w:eastAsia="Times New Roman" w:hAnsi="Arial"/>
                <w:b/>
                <w:bCs/>
              </w:rPr>
              <w:t xml:space="preserve">Nazwa wyposażenia, model, producent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C30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A96320">
              <w:rPr>
                <w:rFonts w:ascii="Arial" w:eastAsia="Times New Roman" w:hAnsi="Arial"/>
                <w:b/>
                <w:bCs/>
              </w:rPr>
              <w:t>Cena jedn. netto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3969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A96320">
              <w:rPr>
                <w:rFonts w:ascii="Arial" w:eastAsia="Times New Roman" w:hAnsi="Arial"/>
                <w:b/>
                <w:bCs/>
              </w:rPr>
              <w:t>Ilość  (szt.)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413E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A96320">
              <w:rPr>
                <w:rFonts w:ascii="Arial" w:eastAsia="Times New Roman" w:hAnsi="Arial"/>
                <w:b/>
                <w:bCs/>
              </w:rPr>
              <w:t>Wartość netto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C808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A96320">
              <w:rPr>
                <w:rFonts w:ascii="Arial" w:eastAsia="Times New Roman" w:hAnsi="Arial"/>
                <w:b/>
                <w:bCs/>
              </w:rPr>
              <w:t>Cena jedn. brutto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2F3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A96320">
              <w:rPr>
                <w:rFonts w:ascii="Arial" w:eastAsia="Times New Roman" w:hAnsi="Arial"/>
                <w:b/>
                <w:bCs/>
              </w:rPr>
              <w:t>Wartość brutto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B0D829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  <w:p w14:paraId="1F618C77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A96320">
              <w:rPr>
                <w:rFonts w:ascii="Arial" w:eastAsia="Times New Roman" w:hAnsi="Arial"/>
                <w:b/>
                <w:bCs/>
              </w:rPr>
              <w:t>Termin dostawy</w:t>
            </w:r>
          </w:p>
        </w:tc>
      </w:tr>
      <w:tr w:rsidR="00A96320" w:rsidRPr="00A96320" w14:paraId="74F73F84" w14:textId="77777777" w:rsidTr="00894411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86C7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4827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BB10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25CF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(poz. 2 x poz. 3)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6910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61D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(poz. 5 x poz. 3)</w:t>
            </w:r>
          </w:p>
        </w:tc>
        <w:tc>
          <w:tcPr>
            <w:tcW w:w="1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98EE35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</w:p>
        </w:tc>
      </w:tr>
      <w:tr w:rsidR="00A96320" w:rsidRPr="00A96320" w14:paraId="7DD1AEB2" w14:textId="77777777" w:rsidTr="00894411">
        <w:trPr>
          <w:trHeight w:val="2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4CAA1B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426B117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648CAE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75DA6E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349AB65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40F7DD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4371BFA3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7</w:t>
            </w:r>
          </w:p>
        </w:tc>
      </w:tr>
      <w:tr w:rsidR="00A96320" w:rsidRPr="00A96320" w14:paraId="76267199" w14:textId="77777777" w:rsidTr="00894411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E4BD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0D16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A85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EE0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4A0E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D65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  <w:r w:rsidRPr="00A96320">
              <w:rPr>
                <w:rFonts w:ascii="Arial" w:eastAsia="Times New Roman" w:hAnsi="Arial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A2B28" w14:textId="77777777" w:rsidR="004E67FB" w:rsidRPr="00A96320" w:rsidRDefault="004E67FB" w:rsidP="00D90797">
            <w:pPr>
              <w:spacing w:line="360" w:lineRule="auto"/>
              <w:rPr>
                <w:rFonts w:ascii="Arial" w:eastAsia="Times New Roman" w:hAnsi="Arial"/>
              </w:rPr>
            </w:pPr>
          </w:p>
        </w:tc>
      </w:tr>
      <w:bookmarkEnd w:id="9"/>
    </w:tbl>
    <w:p w14:paraId="3BE0F324" w14:textId="77777777" w:rsidR="009D678C" w:rsidRPr="00A96320" w:rsidRDefault="009D678C" w:rsidP="00D90797">
      <w:pPr>
        <w:spacing w:line="360" w:lineRule="auto"/>
        <w:rPr>
          <w:rFonts w:ascii="Arial" w:eastAsiaTheme="minorHAnsi" w:hAnsi="Arial"/>
          <w:lang w:eastAsia="en-US"/>
        </w:rPr>
      </w:pPr>
    </w:p>
    <w:p w14:paraId="3FDC8FF5" w14:textId="77777777" w:rsidR="009D678C" w:rsidRPr="00A96320" w:rsidRDefault="009D678C" w:rsidP="00D90797">
      <w:pPr>
        <w:spacing w:line="360" w:lineRule="auto"/>
        <w:rPr>
          <w:rFonts w:ascii="Arial" w:eastAsiaTheme="minorHAnsi" w:hAnsi="Arial"/>
          <w:lang w:eastAsia="en-US"/>
        </w:rPr>
      </w:pPr>
    </w:p>
    <w:p w14:paraId="0B8B88B7" w14:textId="77777777" w:rsidR="009D678C" w:rsidRPr="00A96320" w:rsidRDefault="009D678C" w:rsidP="00D90797">
      <w:pPr>
        <w:spacing w:line="360" w:lineRule="auto"/>
        <w:rPr>
          <w:rFonts w:ascii="Arial" w:eastAsiaTheme="minorHAnsi" w:hAnsi="Arial"/>
          <w:lang w:eastAsia="en-US"/>
        </w:rPr>
      </w:pPr>
    </w:p>
    <w:p w14:paraId="03089EBD" w14:textId="77777777" w:rsidR="009D678C" w:rsidRPr="00A96320" w:rsidRDefault="009D678C" w:rsidP="00D90797">
      <w:pPr>
        <w:spacing w:line="360" w:lineRule="auto"/>
        <w:rPr>
          <w:rFonts w:ascii="Arial" w:eastAsiaTheme="minorHAnsi" w:hAnsi="Arial"/>
          <w:lang w:eastAsia="en-US"/>
        </w:rPr>
      </w:pPr>
    </w:p>
    <w:p w14:paraId="7CBE6C5B" w14:textId="77777777" w:rsidR="006F18E0" w:rsidRPr="00A96320" w:rsidRDefault="006F18E0" w:rsidP="00D90797">
      <w:pPr>
        <w:spacing w:line="360" w:lineRule="auto"/>
        <w:rPr>
          <w:rFonts w:ascii="Arial" w:eastAsiaTheme="minorHAnsi" w:hAnsi="Arial"/>
          <w:lang w:eastAsia="en-US"/>
        </w:rPr>
      </w:pPr>
    </w:p>
    <w:p w14:paraId="304FEC01" w14:textId="77777777" w:rsidR="00B91E73" w:rsidRPr="00A96320" w:rsidRDefault="00B91E73" w:rsidP="00B91E73">
      <w:pPr>
        <w:tabs>
          <w:tab w:val="left" w:pos="6804"/>
        </w:tabs>
        <w:spacing w:line="360" w:lineRule="auto"/>
        <w:rPr>
          <w:rFonts w:ascii="Arial" w:eastAsia="Arial" w:hAnsi="Arial"/>
          <w:sz w:val="20"/>
          <w:szCs w:val="20"/>
        </w:rPr>
      </w:pPr>
      <w:r w:rsidRPr="00A96320">
        <w:rPr>
          <w:rFonts w:ascii="Arial" w:eastAsia="Arial" w:hAnsi="Arial"/>
          <w:sz w:val="20"/>
          <w:szCs w:val="20"/>
        </w:rPr>
        <w:t>........................................</w:t>
      </w:r>
      <w:r w:rsidRPr="00A96320">
        <w:rPr>
          <w:rFonts w:ascii="Arial" w:eastAsia="Arial" w:hAnsi="Arial"/>
          <w:sz w:val="20"/>
          <w:szCs w:val="20"/>
        </w:rPr>
        <w:tab/>
        <w:t>……………………………….</w:t>
      </w:r>
    </w:p>
    <w:p w14:paraId="051DA008" w14:textId="77777777" w:rsidR="00B91E73" w:rsidRPr="00A96320" w:rsidRDefault="00B91E73" w:rsidP="00B91E73">
      <w:pPr>
        <w:tabs>
          <w:tab w:val="left" w:pos="6804"/>
        </w:tabs>
        <w:spacing w:line="360" w:lineRule="auto"/>
        <w:rPr>
          <w:rFonts w:ascii="Arial" w:eastAsia="Arial" w:hAnsi="Arial"/>
          <w:i/>
          <w:sz w:val="20"/>
          <w:szCs w:val="20"/>
        </w:rPr>
      </w:pPr>
      <w:r w:rsidRPr="00A96320">
        <w:rPr>
          <w:rFonts w:ascii="Arial" w:eastAsia="Arial" w:hAnsi="Arial"/>
          <w:i/>
          <w:sz w:val="20"/>
          <w:szCs w:val="20"/>
        </w:rPr>
        <w:t>(pieczęć Wykonawcy)</w:t>
      </w:r>
      <w:r w:rsidRPr="00A96320">
        <w:rPr>
          <w:rFonts w:ascii="Arial" w:eastAsia="Arial" w:hAnsi="Arial"/>
          <w:i/>
          <w:sz w:val="20"/>
          <w:szCs w:val="20"/>
        </w:rPr>
        <w:tab/>
        <w:t>(podpis osoby uprawnionej</w:t>
      </w:r>
    </w:p>
    <w:p w14:paraId="5C911930" w14:textId="77777777" w:rsidR="00B91E73" w:rsidRPr="00A96320" w:rsidRDefault="00B91E73" w:rsidP="00B91E73">
      <w:pPr>
        <w:tabs>
          <w:tab w:val="left" w:pos="7371"/>
        </w:tabs>
        <w:spacing w:line="360" w:lineRule="auto"/>
        <w:rPr>
          <w:rFonts w:ascii="Arial" w:eastAsia="Arial" w:hAnsi="Arial"/>
          <w:sz w:val="20"/>
          <w:szCs w:val="20"/>
        </w:rPr>
      </w:pPr>
      <w:r w:rsidRPr="00A96320">
        <w:rPr>
          <w:rFonts w:ascii="Arial" w:eastAsia="Arial" w:hAnsi="Arial"/>
          <w:i/>
          <w:sz w:val="20"/>
          <w:szCs w:val="20"/>
        </w:rPr>
        <w:tab/>
        <w:t>do złożenia oferty)</w:t>
      </w:r>
    </w:p>
    <w:p w14:paraId="45802ED0" w14:textId="77777777" w:rsidR="00B91E73" w:rsidRPr="00A96320" w:rsidRDefault="00B91E73">
      <w:pPr>
        <w:rPr>
          <w:rFonts w:ascii="Arial" w:eastAsiaTheme="minorEastAsia" w:hAnsi="Arial"/>
          <w:lang w:eastAsia="pl-PL"/>
        </w:rPr>
      </w:pPr>
      <w:r w:rsidRPr="00A96320">
        <w:rPr>
          <w:rFonts w:ascii="Arial" w:eastAsiaTheme="minorEastAsia" w:hAnsi="Arial"/>
          <w:lang w:eastAsia="pl-PL"/>
        </w:rPr>
        <w:br w:type="page"/>
      </w:r>
    </w:p>
    <w:p w14:paraId="6190BC60" w14:textId="77777777" w:rsidR="00B91E73" w:rsidRPr="00A96320" w:rsidRDefault="00B91E73" w:rsidP="00B91E73">
      <w:pPr>
        <w:tabs>
          <w:tab w:val="left" w:pos="5529"/>
        </w:tabs>
        <w:spacing w:line="360" w:lineRule="auto"/>
        <w:rPr>
          <w:rFonts w:ascii="Arial" w:eastAsiaTheme="minorHAnsi" w:hAnsi="Arial"/>
          <w:sz w:val="20"/>
          <w:szCs w:val="20"/>
          <w:lang w:eastAsia="en-US"/>
        </w:rPr>
      </w:pPr>
      <w:r w:rsidRPr="00A96320">
        <w:rPr>
          <w:rFonts w:ascii="Arial" w:eastAsiaTheme="minorHAnsi" w:hAnsi="Arial"/>
          <w:sz w:val="20"/>
          <w:szCs w:val="20"/>
          <w:lang w:eastAsia="en-US"/>
        </w:rPr>
        <w:lastRenderedPageBreak/>
        <w:tab/>
        <w:t>Załącznik nr 4 do zapytania ofertowego</w:t>
      </w:r>
    </w:p>
    <w:p w14:paraId="08978E6A" w14:textId="77777777" w:rsidR="00B91E73" w:rsidRPr="00A96320" w:rsidRDefault="00B91E73" w:rsidP="00B91E73">
      <w:pPr>
        <w:tabs>
          <w:tab w:val="left" w:pos="5529"/>
        </w:tabs>
        <w:spacing w:line="360" w:lineRule="auto"/>
        <w:rPr>
          <w:rFonts w:ascii="Arial" w:eastAsiaTheme="minorHAnsi" w:hAnsi="Arial"/>
          <w:sz w:val="20"/>
          <w:szCs w:val="20"/>
          <w:lang w:eastAsia="en-US"/>
        </w:rPr>
      </w:pPr>
      <w:r w:rsidRPr="00A96320">
        <w:rPr>
          <w:rFonts w:ascii="Arial" w:eastAsiaTheme="minorHAnsi" w:hAnsi="Arial"/>
          <w:sz w:val="20"/>
          <w:szCs w:val="20"/>
          <w:lang w:eastAsia="en-US"/>
        </w:rPr>
        <w:tab/>
        <w:t>z dnia 25.09.2023 r.</w:t>
      </w:r>
    </w:p>
    <w:p w14:paraId="393F1C53" w14:textId="77777777" w:rsidR="00B91E73" w:rsidRPr="00A96320" w:rsidRDefault="00B91E73" w:rsidP="00B91E73">
      <w:pPr>
        <w:tabs>
          <w:tab w:val="left" w:pos="5529"/>
        </w:tabs>
        <w:spacing w:line="360" w:lineRule="auto"/>
        <w:rPr>
          <w:rFonts w:ascii="Arial" w:eastAsiaTheme="minorHAnsi" w:hAnsi="Arial"/>
          <w:sz w:val="20"/>
          <w:szCs w:val="20"/>
          <w:lang w:eastAsia="en-US"/>
        </w:rPr>
      </w:pPr>
    </w:p>
    <w:p w14:paraId="452E6F3F" w14:textId="503D2F7F" w:rsidR="00731BBE" w:rsidRPr="00A96320" w:rsidRDefault="00E00DBB" w:rsidP="00B91E73">
      <w:pPr>
        <w:shd w:val="clear" w:color="auto" w:fill="FFFFFF"/>
        <w:spacing w:line="360" w:lineRule="auto"/>
        <w:rPr>
          <w:rStyle w:val="Nagwek2Znak"/>
          <w:color w:val="auto"/>
        </w:rPr>
      </w:pPr>
      <w:r w:rsidRPr="005B14C5">
        <w:rPr>
          <w:rStyle w:val="Nagwek1Znak"/>
          <w:color w:val="auto"/>
          <w:sz w:val="32"/>
          <w:szCs w:val="32"/>
        </w:rPr>
        <w:t>Obowiązek informacyjny</w:t>
      </w:r>
      <w:r w:rsidRPr="005B14C5">
        <w:rPr>
          <w:rStyle w:val="Nagwek2Znak"/>
          <w:color w:val="auto"/>
        </w:rPr>
        <w:br/>
      </w:r>
      <w:r w:rsidR="00731BBE" w:rsidRPr="00A96320">
        <w:rPr>
          <w:rStyle w:val="Nagwek2Znak"/>
          <w:color w:val="auto"/>
        </w:rPr>
        <w:t xml:space="preserve">dla zamówień publicznych o </w:t>
      </w:r>
      <w:r w:rsidR="00B91E73" w:rsidRPr="00A96320">
        <w:rPr>
          <w:rStyle w:val="Nagwek2Znak"/>
          <w:color w:val="auto"/>
        </w:rPr>
        <w:t>wartości nieprzekraczającej 130</w:t>
      </w:r>
      <w:r w:rsidR="00731BBE" w:rsidRPr="00A96320">
        <w:rPr>
          <w:rStyle w:val="Nagwek2Znak"/>
          <w:color w:val="auto"/>
        </w:rPr>
        <w:t>000,00 zł</w:t>
      </w:r>
    </w:p>
    <w:p w14:paraId="216EAE96" w14:textId="77777777" w:rsidR="00731BBE" w:rsidRPr="00A96320" w:rsidRDefault="00731BBE" w:rsidP="00D90797">
      <w:pPr>
        <w:shd w:val="clear" w:color="auto" w:fill="FFFFFF"/>
        <w:spacing w:line="360" w:lineRule="auto"/>
        <w:rPr>
          <w:rFonts w:ascii="Arial" w:eastAsia="Times New Roman" w:hAnsi="Arial"/>
          <w:b/>
          <w:lang w:eastAsia="pl-PL"/>
        </w:rPr>
      </w:pPr>
    </w:p>
    <w:p w14:paraId="2E2C7D25" w14:textId="6986ED44" w:rsidR="00731BBE" w:rsidRPr="00A96320" w:rsidRDefault="00731BBE" w:rsidP="00747D7C">
      <w:pPr>
        <w:overflowPunct w:val="0"/>
        <w:spacing w:line="360" w:lineRule="auto"/>
        <w:rPr>
          <w:rFonts w:ascii="Arial" w:eastAsia="Times New Roman" w:hAnsi="Arial"/>
          <w:kern w:val="2"/>
          <w:lang w:eastAsia="pl-PL"/>
        </w:rPr>
      </w:pPr>
      <w:r w:rsidRPr="00A96320">
        <w:rPr>
          <w:rFonts w:ascii="Arial" w:eastAsia="Times New Roman" w:hAnsi="Arial"/>
          <w:lang w:eastAsia="pl-PL"/>
        </w:rPr>
        <w:t xml:space="preserve">Na podstawie </w:t>
      </w:r>
      <w:r w:rsidRPr="00A96320">
        <w:rPr>
          <w:rFonts w:ascii="Arial" w:eastAsia="Times New Roman" w:hAnsi="Arial"/>
          <w:kern w:val="2"/>
          <w:lang w:eastAsia="pl-PL"/>
        </w:rPr>
        <w:t xml:space="preserve">art. 13 ust. 1 i 2 </w:t>
      </w:r>
      <w:r w:rsidRPr="00A96320">
        <w:rPr>
          <w:rFonts w:ascii="Arial" w:eastAsia="Calibri" w:hAnsi="Arial"/>
          <w:kern w:val="2"/>
          <w:lang w:eastAsia="pl-PL"/>
        </w:rPr>
        <w:t>Rozporządzenia Parlamentu Europejskiego i Rady (UE) 2016/679 z dnia 27 kwietnia 2016 r. w sprawie ochrony osób fizycznych w związku</w:t>
      </w:r>
      <w:r w:rsidR="00C4784E">
        <w:rPr>
          <w:rFonts w:ascii="Arial" w:eastAsia="Calibri" w:hAnsi="Arial"/>
          <w:kern w:val="2"/>
          <w:lang w:eastAsia="pl-PL"/>
        </w:rPr>
        <w:br/>
      </w:r>
      <w:r w:rsidRPr="00A96320">
        <w:rPr>
          <w:rFonts w:ascii="Arial" w:eastAsia="Calibri" w:hAnsi="Arial"/>
          <w:kern w:val="2"/>
          <w:lang w:eastAsia="pl-PL"/>
        </w:rPr>
        <w:t>z przetwarzaniem danych osobowych i w sprawie swobodnego przepływu takich danych oraz uchylenia dyrektywy 95/46/WE</w:t>
      </w:r>
      <w:r w:rsidRPr="00A96320">
        <w:rPr>
          <w:rFonts w:ascii="Arial" w:eastAsia="Times New Roman" w:hAnsi="Arial"/>
          <w:kern w:val="2"/>
          <w:lang w:eastAsia="pl-PL"/>
        </w:rPr>
        <w:t>(zwanego dalej Rozporządzeniem) informujemy, że:</w:t>
      </w:r>
    </w:p>
    <w:p w14:paraId="7BC9C74F" w14:textId="77777777" w:rsidR="00731BBE" w:rsidRPr="00A96320" w:rsidRDefault="00731BBE" w:rsidP="00622DCF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auto"/>
        </w:rPr>
      </w:pPr>
      <w:r w:rsidRPr="00A96320">
        <w:rPr>
          <w:rFonts w:ascii="Arial" w:eastAsiaTheme="minorEastAsia" w:hAnsi="Arial" w:cs="Arial"/>
          <w:color w:val="auto"/>
        </w:rPr>
        <w:t xml:space="preserve">Administratorem Pani/Pana danych osobowych jest </w:t>
      </w:r>
      <w:r w:rsidR="00BC2D9A" w:rsidRPr="00A96320">
        <w:rPr>
          <w:rFonts w:ascii="Arial" w:eastAsiaTheme="minorEastAsia" w:hAnsi="Arial" w:cs="Arial"/>
          <w:color w:val="auto"/>
        </w:rPr>
        <w:t xml:space="preserve">Specjalny Ośrodek Szkolno - </w:t>
      </w:r>
      <w:r w:rsidR="00BC2D9A" w:rsidRPr="00A96320">
        <w:rPr>
          <w:rFonts w:ascii="Arial" w:eastAsiaTheme="minorEastAsia" w:hAnsi="Arial" w:cs="Arial"/>
          <w:color w:val="auto"/>
        </w:rPr>
        <w:br/>
        <w:t>Wychowawczy w Koluszkach.</w:t>
      </w:r>
    </w:p>
    <w:p w14:paraId="06F01DDC" w14:textId="77777777" w:rsidR="00731BBE" w:rsidRPr="00A96320" w:rsidRDefault="00731BBE" w:rsidP="00622DCF">
      <w:pPr>
        <w:pStyle w:val="NormalnyWe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 w:line="360" w:lineRule="auto"/>
        <w:ind w:left="714" w:hanging="357"/>
        <w:rPr>
          <w:rFonts w:ascii="Arial" w:hAnsi="Arial" w:cs="Arial"/>
          <w:b/>
          <w:bCs/>
          <w:color w:val="auto"/>
        </w:rPr>
      </w:pPr>
      <w:r w:rsidRPr="00A96320">
        <w:rPr>
          <w:rFonts w:ascii="Arial" w:hAnsi="Arial" w:cs="Arial"/>
          <w:color w:val="auto"/>
        </w:rPr>
        <w:t>Administrator informuje, że w celu należytej oc</w:t>
      </w:r>
      <w:r w:rsidR="00747D7C" w:rsidRPr="00A96320">
        <w:rPr>
          <w:rFonts w:ascii="Arial" w:hAnsi="Arial" w:cs="Arial"/>
          <w:color w:val="auto"/>
        </w:rPr>
        <w:t xml:space="preserve">hrony danych osobowych powołał </w:t>
      </w:r>
      <w:r w:rsidRPr="00A96320">
        <w:rPr>
          <w:rFonts w:ascii="Arial" w:hAnsi="Arial" w:cs="Arial"/>
          <w:color w:val="auto"/>
        </w:rPr>
        <w:t>I</w:t>
      </w:r>
      <w:r w:rsidR="00747D7C" w:rsidRPr="00A96320">
        <w:rPr>
          <w:rFonts w:ascii="Arial" w:hAnsi="Arial" w:cs="Arial"/>
          <w:color w:val="auto"/>
        </w:rPr>
        <w:t>n</w:t>
      </w:r>
      <w:r w:rsidRPr="00A96320">
        <w:rPr>
          <w:rFonts w:ascii="Arial" w:hAnsi="Arial" w:cs="Arial"/>
          <w:color w:val="auto"/>
        </w:rPr>
        <w:t>spektora Ochrony Danych, z którym można kontaktować się poprzez adres e-mail:</w:t>
      </w:r>
      <w:r w:rsidR="00BC2D9A" w:rsidRPr="00A96320">
        <w:rPr>
          <w:rFonts w:ascii="Arial" w:hAnsi="Arial" w:cs="Arial"/>
          <w:color w:val="auto"/>
        </w:rPr>
        <w:br/>
      </w:r>
      <w:r w:rsidR="00BC2D9A" w:rsidRPr="00A96320">
        <w:rPr>
          <w:rFonts w:ascii="Arial" w:hAnsi="Arial" w:cs="Arial"/>
          <w:b/>
          <w:bCs/>
          <w:color w:val="auto"/>
        </w:rPr>
        <w:t>dorota.waprzko.iod@gmail.com</w:t>
      </w:r>
    </w:p>
    <w:p w14:paraId="44B633A6" w14:textId="77777777" w:rsidR="00731BBE" w:rsidRPr="00A96320" w:rsidRDefault="00731BBE" w:rsidP="00622DCF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auto"/>
        </w:rPr>
      </w:pPr>
      <w:r w:rsidRPr="00A96320">
        <w:rPr>
          <w:rFonts w:ascii="Arial" w:hAnsi="Arial" w:cs="Arial"/>
          <w:color w:val="auto"/>
        </w:rPr>
        <w:t xml:space="preserve">Przetwarzanie </w:t>
      </w:r>
      <w:r w:rsidRPr="00A96320">
        <w:rPr>
          <w:rFonts w:ascii="Arial" w:eastAsiaTheme="minorEastAsia" w:hAnsi="Arial" w:cs="Arial"/>
          <w:color w:val="auto"/>
        </w:rPr>
        <w:t xml:space="preserve">Pani/Pana </w:t>
      </w:r>
      <w:r w:rsidRPr="00A96320">
        <w:rPr>
          <w:rFonts w:ascii="Arial" w:hAnsi="Arial" w:cs="Arial"/>
          <w:color w:val="auto"/>
        </w:rPr>
        <w:t>danych osobowych związane jest z:</w:t>
      </w:r>
    </w:p>
    <w:p w14:paraId="1CE84006" w14:textId="77777777" w:rsidR="00731BBE" w:rsidRPr="00A96320" w:rsidRDefault="00731BBE" w:rsidP="00622DCF">
      <w:pPr>
        <w:numPr>
          <w:ilvl w:val="0"/>
          <w:numId w:val="14"/>
        </w:numPr>
        <w:shd w:val="clear" w:color="auto" w:fill="FFFFFF"/>
        <w:autoSpaceDN/>
        <w:spacing w:line="360" w:lineRule="auto"/>
        <w:ind w:left="1434" w:hanging="357"/>
        <w:contextualSpacing/>
        <w:textAlignment w:val="auto"/>
        <w:rPr>
          <w:rFonts w:ascii="Arial" w:eastAsia="Times New Roman" w:hAnsi="Arial"/>
          <w:lang w:eastAsia="pl-PL"/>
        </w:rPr>
      </w:pPr>
      <w:r w:rsidRPr="00A96320">
        <w:rPr>
          <w:rFonts w:ascii="Arial" w:eastAsia="Times New Roman" w:hAnsi="Arial"/>
          <w:lang w:eastAsia="pl-PL"/>
        </w:rPr>
        <w:t>realizacją postępowania o udzielenie zamówienia publicznego o wartości nieprze</w:t>
      </w:r>
      <w:r w:rsidR="00747D7C" w:rsidRPr="00A96320">
        <w:rPr>
          <w:rFonts w:ascii="Arial" w:eastAsia="Times New Roman" w:hAnsi="Arial"/>
          <w:lang w:eastAsia="pl-PL"/>
        </w:rPr>
        <w:t>kraczającej 130</w:t>
      </w:r>
      <w:r w:rsidRPr="00A96320">
        <w:rPr>
          <w:rFonts w:ascii="Arial" w:eastAsia="Times New Roman" w:hAnsi="Arial"/>
          <w:lang w:eastAsia="pl-PL"/>
        </w:rPr>
        <w:t>000,00 zł. zgodnie z art. 2 ust. 1 pkt. 1 ustawy z dnia 11 września 2019 r. - Prawo zamówień publicznych (</w:t>
      </w:r>
      <w:r w:rsidR="00E6445C" w:rsidRPr="00A96320">
        <w:rPr>
          <w:rFonts w:ascii="Arial" w:eastAsia="Times New Roman" w:hAnsi="Arial"/>
          <w:lang w:eastAsia="pl-PL"/>
        </w:rPr>
        <w:t>tj.</w:t>
      </w:r>
      <w:r w:rsidRPr="00A96320">
        <w:rPr>
          <w:rFonts w:ascii="Arial" w:eastAsia="Times New Roman" w:hAnsi="Arial"/>
          <w:lang w:eastAsia="pl-PL"/>
        </w:rPr>
        <w:t xml:space="preserve"> Dz. U. z 202</w:t>
      </w:r>
      <w:r w:rsidR="00F35FF4" w:rsidRPr="00A96320">
        <w:rPr>
          <w:rFonts w:ascii="Arial" w:eastAsia="Times New Roman" w:hAnsi="Arial"/>
          <w:lang w:eastAsia="pl-PL"/>
        </w:rPr>
        <w:t>3</w:t>
      </w:r>
      <w:r w:rsidRPr="00A96320">
        <w:rPr>
          <w:rFonts w:ascii="Arial" w:eastAsia="Times New Roman" w:hAnsi="Arial"/>
          <w:lang w:eastAsia="pl-PL"/>
        </w:rPr>
        <w:t xml:space="preserve"> r. poz. 1</w:t>
      </w:r>
      <w:r w:rsidR="00F35FF4" w:rsidRPr="00A96320">
        <w:rPr>
          <w:rFonts w:ascii="Arial" w:eastAsia="Times New Roman" w:hAnsi="Arial"/>
          <w:lang w:eastAsia="pl-PL"/>
        </w:rPr>
        <w:t>605</w:t>
      </w:r>
      <w:r w:rsidR="00747D7C" w:rsidRPr="00A96320">
        <w:rPr>
          <w:rFonts w:ascii="Arial" w:eastAsia="Times New Roman" w:hAnsi="Arial"/>
          <w:lang w:eastAsia="pl-PL"/>
        </w:rPr>
        <w:t xml:space="preserve">) na podstawie art. </w:t>
      </w:r>
      <w:r w:rsidRPr="00A96320">
        <w:rPr>
          <w:rFonts w:ascii="Arial" w:eastAsia="Times New Roman" w:hAnsi="Arial"/>
          <w:lang w:eastAsia="pl-PL"/>
        </w:rPr>
        <w:t>6 ust. 1 lit. b Rozporządzenia:</w:t>
      </w:r>
    </w:p>
    <w:p w14:paraId="14ECDC0E" w14:textId="77777777" w:rsidR="00731BBE" w:rsidRPr="00A96320" w:rsidRDefault="00731BBE" w:rsidP="00622DCF">
      <w:pPr>
        <w:numPr>
          <w:ilvl w:val="0"/>
          <w:numId w:val="14"/>
        </w:numPr>
        <w:shd w:val="clear" w:color="auto" w:fill="FFFFFF"/>
        <w:suppressAutoHyphens w:val="0"/>
        <w:autoSpaceDN/>
        <w:spacing w:line="360" w:lineRule="auto"/>
        <w:ind w:left="1434" w:hanging="357"/>
        <w:contextualSpacing/>
        <w:textAlignment w:val="auto"/>
        <w:rPr>
          <w:rFonts w:ascii="Arial" w:eastAsia="Times New Roman" w:hAnsi="Arial"/>
          <w:lang w:eastAsia="pl-PL"/>
        </w:rPr>
      </w:pPr>
      <w:r w:rsidRPr="00A96320">
        <w:rPr>
          <w:rFonts w:ascii="Arial" w:eastAsia="Times New Roman" w:hAnsi="Arial"/>
          <w:lang w:eastAsia="pl-PL"/>
        </w:rPr>
        <w:t>wypełnianiem obowiązku prawnego ciążącego</w:t>
      </w:r>
      <w:r w:rsidR="00747D7C" w:rsidRPr="00A96320">
        <w:rPr>
          <w:rFonts w:ascii="Arial" w:eastAsia="Times New Roman" w:hAnsi="Arial"/>
          <w:lang w:eastAsia="pl-PL"/>
        </w:rPr>
        <w:t xml:space="preserve"> na Administratorze w związku</w:t>
      </w:r>
      <w:r w:rsidR="00747D7C" w:rsidRPr="00A96320">
        <w:rPr>
          <w:rFonts w:ascii="Arial" w:eastAsia="Times New Roman" w:hAnsi="Arial"/>
          <w:lang w:eastAsia="pl-PL"/>
        </w:rPr>
        <w:br/>
        <w:t xml:space="preserve">z </w:t>
      </w:r>
      <w:r w:rsidRPr="00A96320">
        <w:rPr>
          <w:rFonts w:ascii="Arial" w:eastAsia="Times New Roman" w:hAnsi="Arial"/>
          <w:lang w:eastAsia="pl-PL"/>
        </w:rPr>
        <w:t xml:space="preserve">realizowaniem zadań przez </w:t>
      </w:r>
      <w:r w:rsidR="00EF0EC8" w:rsidRPr="00A96320">
        <w:rPr>
          <w:rFonts w:ascii="Arial" w:eastAsia="Times New Roman" w:hAnsi="Arial"/>
          <w:lang w:eastAsia="pl-PL"/>
        </w:rPr>
        <w:t>Specjaln</w:t>
      </w:r>
      <w:r w:rsidR="00747D7C" w:rsidRPr="00A96320">
        <w:rPr>
          <w:rFonts w:ascii="Arial" w:eastAsia="Times New Roman" w:hAnsi="Arial"/>
          <w:lang w:eastAsia="pl-PL"/>
        </w:rPr>
        <w:t>y Ośrodek Szkolno – Wychowawczy</w:t>
      </w:r>
      <w:r w:rsidR="00747D7C" w:rsidRPr="00A96320">
        <w:rPr>
          <w:rFonts w:ascii="Arial" w:eastAsia="Times New Roman" w:hAnsi="Arial"/>
          <w:lang w:eastAsia="pl-PL"/>
        </w:rPr>
        <w:br/>
      </w:r>
      <w:r w:rsidRPr="00A96320">
        <w:rPr>
          <w:rFonts w:ascii="Arial" w:eastAsia="Times New Roman" w:hAnsi="Arial"/>
          <w:lang w:eastAsia="pl-PL"/>
        </w:rPr>
        <w:t xml:space="preserve">w Koluszkach  na </w:t>
      </w:r>
      <w:r w:rsidR="008A2442" w:rsidRPr="00A96320">
        <w:rPr>
          <w:rFonts w:ascii="Arial" w:eastAsia="Times New Roman" w:hAnsi="Arial"/>
          <w:lang w:eastAsia="pl-PL"/>
        </w:rPr>
        <w:t xml:space="preserve">podstawie art. </w:t>
      </w:r>
      <w:r w:rsidRPr="00A96320">
        <w:rPr>
          <w:rFonts w:ascii="Arial" w:eastAsia="Times New Roman" w:hAnsi="Arial"/>
          <w:lang w:eastAsia="pl-PL"/>
        </w:rPr>
        <w:t>6 ust. 1 lit. c Rozporządzenia.</w:t>
      </w:r>
    </w:p>
    <w:p w14:paraId="5DC2CF90" w14:textId="77777777" w:rsidR="00731BBE" w:rsidRPr="00A96320" w:rsidRDefault="00731BBE" w:rsidP="00622DCF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auto"/>
        </w:rPr>
      </w:pPr>
      <w:r w:rsidRPr="00A96320">
        <w:rPr>
          <w:rFonts w:ascii="Arial" w:hAnsi="Arial" w:cs="Arial"/>
          <w:color w:val="auto"/>
        </w:rPr>
        <w:t>Pani/Pana dane osobowe przetwarzane, w celach o których mowa w pkt. 3 mogą być udostępniane innym odbiorcom lub kategorio</w:t>
      </w:r>
      <w:r w:rsidR="00747D7C" w:rsidRPr="00A96320">
        <w:rPr>
          <w:rFonts w:ascii="Arial" w:hAnsi="Arial" w:cs="Arial"/>
          <w:color w:val="auto"/>
        </w:rPr>
        <w:t>m odbiorców, którymi mogą być:</w:t>
      </w:r>
    </w:p>
    <w:p w14:paraId="15A1B649" w14:textId="77777777" w:rsidR="00731BBE" w:rsidRPr="00A96320" w:rsidRDefault="00731BBE" w:rsidP="00622DCF">
      <w:pPr>
        <w:numPr>
          <w:ilvl w:val="0"/>
          <w:numId w:val="15"/>
        </w:numPr>
        <w:shd w:val="clear" w:color="auto" w:fill="FFFFFF"/>
        <w:tabs>
          <w:tab w:val="num" w:pos="1428"/>
        </w:tabs>
        <w:autoSpaceDN/>
        <w:spacing w:line="360" w:lineRule="auto"/>
        <w:ind w:left="1423" w:hanging="357"/>
        <w:textAlignment w:val="auto"/>
        <w:rPr>
          <w:rFonts w:ascii="Arial" w:eastAsia="Times New Roman" w:hAnsi="Arial"/>
          <w:lang w:eastAsia="pl-PL"/>
        </w:rPr>
      </w:pPr>
      <w:r w:rsidRPr="00A96320">
        <w:rPr>
          <w:rFonts w:ascii="Arial" w:eastAsia="Times New Roman" w:hAnsi="Arial"/>
          <w:lang w:eastAsia="pl-PL"/>
        </w:rPr>
        <w:t>podmioty upoważnione do odbioru Pani/Pana danych osobow</w:t>
      </w:r>
      <w:r w:rsidR="00747D7C" w:rsidRPr="00A96320">
        <w:rPr>
          <w:rFonts w:ascii="Arial" w:eastAsia="Times New Roman" w:hAnsi="Arial"/>
          <w:lang w:eastAsia="pl-PL"/>
        </w:rPr>
        <w:t xml:space="preserve">ych </w:t>
      </w:r>
      <w:r w:rsidRPr="00A96320">
        <w:rPr>
          <w:rFonts w:ascii="Arial" w:eastAsia="Times New Roman" w:hAnsi="Arial"/>
          <w:lang w:eastAsia="pl-PL"/>
        </w:rPr>
        <w:t>na podstawie odpowiednich przepisów prawa;</w:t>
      </w:r>
    </w:p>
    <w:p w14:paraId="77DAC25E" w14:textId="77777777" w:rsidR="00731BBE" w:rsidRPr="00A96320" w:rsidRDefault="00731BBE" w:rsidP="00622DCF">
      <w:pPr>
        <w:numPr>
          <w:ilvl w:val="0"/>
          <w:numId w:val="15"/>
        </w:numPr>
        <w:shd w:val="clear" w:color="auto" w:fill="FFFFFF"/>
        <w:tabs>
          <w:tab w:val="num" w:pos="1428"/>
        </w:tabs>
        <w:autoSpaceDN/>
        <w:spacing w:line="360" w:lineRule="auto"/>
        <w:ind w:left="1423" w:hanging="357"/>
        <w:textAlignment w:val="auto"/>
        <w:rPr>
          <w:rFonts w:ascii="Arial" w:eastAsia="Times New Roman" w:hAnsi="Arial"/>
          <w:lang w:eastAsia="pl-PL"/>
        </w:rPr>
      </w:pPr>
      <w:r w:rsidRPr="00A96320">
        <w:rPr>
          <w:rFonts w:ascii="Arial" w:eastAsia="Times New Roman" w:hAnsi="Arial"/>
          <w:lang w:eastAsia="pl-PL"/>
        </w:rPr>
        <w:t>podmioty, które przetwarzają Pani/Pana dane osobowe w imieniu Administratora, na podstawie zawartej umowy powierzenia przetwarzania danych osobowych (tzw. podmioty przetwarzające).</w:t>
      </w:r>
    </w:p>
    <w:p w14:paraId="1E5F84AA" w14:textId="77777777" w:rsidR="00731BBE" w:rsidRPr="00A96320" w:rsidRDefault="00731BBE" w:rsidP="00622DCF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auto"/>
        </w:rPr>
      </w:pPr>
      <w:r w:rsidRPr="00A96320">
        <w:rPr>
          <w:rFonts w:ascii="Arial" w:hAnsi="Arial" w:cs="Arial"/>
          <w:color w:val="auto"/>
        </w:rPr>
        <w:t>Pani/Pana dane osobowe będą przetwarzane przez okres niezbędny do realizacji wskazanego w pkt 3 celu przetwarzania, w tym również obowiązku archiwizacyjnego wynikającego z przepisów prawa.</w:t>
      </w:r>
    </w:p>
    <w:p w14:paraId="5171329E" w14:textId="77777777" w:rsidR="00731BBE" w:rsidRPr="00A96320" w:rsidRDefault="00731BBE" w:rsidP="00622DCF">
      <w:pPr>
        <w:pStyle w:val="NormalnyWe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auto"/>
        </w:rPr>
      </w:pPr>
      <w:r w:rsidRPr="00A96320">
        <w:rPr>
          <w:rFonts w:ascii="Arial" w:hAnsi="Arial" w:cs="Arial"/>
          <w:color w:val="auto"/>
        </w:rPr>
        <w:t xml:space="preserve">Na podstawie zapisów </w:t>
      </w:r>
      <w:r w:rsidRPr="00A96320">
        <w:rPr>
          <w:rFonts w:ascii="Arial" w:eastAsiaTheme="minorEastAsia" w:hAnsi="Arial" w:cs="Arial"/>
          <w:color w:val="auto"/>
        </w:rPr>
        <w:t xml:space="preserve">Rozporządzenia, </w:t>
      </w:r>
      <w:r w:rsidRPr="00A96320">
        <w:rPr>
          <w:rFonts w:ascii="Arial" w:hAnsi="Arial" w:cs="Arial"/>
          <w:color w:val="auto"/>
        </w:rPr>
        <w:t>w związku</w:t>
      </w:r>
      <w:r w:rsidR="0071629D" w:rsidRPr="00A96320">
        <w:rPr>
          <w:rFonts w:ascii="Arial" w:hAnsi="Arial" w:cs="Arial"/>
          <w:color w:val="auto"/>
        </w:rPr>
        <w:t xml:space="preserve"> </w:t>
      </w:r>
      <w:r w:rsidRPr="00A96320">
        <w:rPr>
          <w:rFonts w:ascii="Arial" w:hAnsi="Arial" w:cs="Arial"/>
          <w:color w:val="auto"/>
        </w:rPr>
        <w:t xml:space="preserve">z przetwarzaniem przez Administratora danych osobowych, przysługuje </w:t>
      </w:r>
      <w:r w:rsidRPr="00A96320">
        <w:rPr>
          <w:rFonts w:ascii="Arial" w:eastAsiaTheme="minorEastAsia" w:hAnsi="Arial" w:cs="Arial"/>
          <w:color w:val="auto"/>
        </w:rPr>
        <w:t>Pani/Panu:</w:t>
      </w:r>
    </w:p>
    <w:p w14:paraId="7EAFAE76" w14:textId="77777777" w:rsidR="00731BBE" w:rsidRPr="00A96320" w:rsidRDefault="00731BBE" w:rsidP="00622DCF">
      <w:pPr>
        <w:numPr>
          <w:ilvl w:val="1"/>
          <w:numId w:val="16"/>
        </w:numPr>
        <w:shd w:val="clear" w:color="auto" w:fill="FFFFFF"/>
        <w:suppressAutoHyphens w:val="0"/>
        <w:autoSpaceDN/>
        <w:spacing w:line="360" w:lineRule="auto"/>
        <w:ind w:left="1417" w:hanging="425"/>
        <w:textAlignment w:val="auto"/>
        <w:rPr>
          <w:rFonts w:ascii="Arial" w:eastAsia="Times New Roman" w:hAnsi="Arial"/>
          <w:lang w:eastAsia="pl-PL"/>
        </w:rPr>
      </w:pPr>
      <w:r w:rsidRPr="00A96320">
        <w:rPr>
          <w:rFonts w:ascii="Arial" w:eastAsia="Times New Roman" w:hAnsi="Arial"/>
          <w:lang w:eastAsia="pl-PL"/>
        </w:rPr>
        <w:t>prawo dostępu do treści danych (art. 15);</w:t>
      </w:r>
    </w:p>
    <w:p w14:paraId="34C4E79E" w14:textId="77777777" w:rsidR="00731BBE" w:rsidRPr="00A96320" w:rsidRDefault="00731BBE" w:rsidP="00622DCF">
      <w:pPr>
        <w:numPr>
          <w:ilvl w:val="1"/>
          <w:numId w:val="16"/>
        </w:numPr>
        <w:shd w:val="clear" w:color="auto" w:fill="FFFFFF"/>
        <w:suppressAutoHyphens w:val="0"/>
        <w:autoSpaceDN/>
        <w:spacing w:line="360" w:lineRule="auto"/>
        <w:ind w:left="1417" w:hanging="425"/>
        <w:textAlignment w:val="auto"/>
        <w:rPr>
          <w:rFonts w:ascii="Arial" w:eastAsia="Times New Roman" w:hAnsi="Arial"/>
          <w:lang w:eastAsia="pl-PL"/>
        </w:rPr>
      </w:pPr>
      <w:r w:rsidRPr="00A96320">
        <w:rPr>
          <w:rFonts w:ascii="Arial" w:eastAsia="Times New Roman" w:hAnsi="Arial"/>
          <w:lang w:eastAsia="pl-PL"/>
        </w:rPr>
        <w:lastRenderedPageBreak/>
        <w:t>prawo do sprostowania danych (art. 16)</w:t>
      </w:r>
      <w:r w:rsidRPr="00A96320">
        <w:rPr>
          <w:rFonts w:ascii="Arial" w:eastAsiaTheme="minorEastAsia" w:hAnsi="Arial"/>
          <w:lang w:eastAsia="pl-PL"/>
        </w:rPr>
        <w:t xml:space="preserve"> *</w:t>
      </w:r>
      <w:r w:rsidRPr="00A96320">
        <w:rPr>
          <w:rFonts w:ascii="Arial" w:eastAsia="Times New Roman" w:hAnsi="Arial"/>
          <w:lang w:eastAsia="pl-PL"/>
        </w:rPr>
        <w:t>;</w:t>
      </w:r>
    </w:p>
    <w:p w14:paraId="00F670E5" w14:textId="77777777" w:rsidR="00731BBE" w:rsidRPr="00A96320" w:rsidRDefault="00731BBE" w:rsidP="00622DCF">
      <w:pPr>
        <w:numPr>
          <w:ilvl w:val="1"/>
          <w:numId w:val="16"/>
        </w:numPr>
        <w:shd w:val="clear" w:color="auto" w:fill="FFFFFF"/>
        <w:autoSpaceDN/>
        <w:spacing w:line="360" w:lineRule="auto"/>
        <w:ind w:left="1417" w:hanging="425"/>
        <w:textAlignment w:val="auto"/>
        <w:rPr>
          <w:rFonts w:ascii="Arial" w:eastAsia="Times New Roman" w:hAnsi="Arial"/>
          <w:lang w:eastAsia="pl-PL"/>
        </w:rPr>
      </w:pPr>
      <w:r w:rsidRPr="00A96320">
        <w:rPr>
          <w:rFonts w:ascii="Arial" w:eastAsia="Times New Roman" w:hAnsi="Arial"/>
          <w:lang w:eastAsia="pl-PL"/>
        </w:rPr>
        <w:t>prawo do ograniczenia przetwarzania danych (art. 18</w:t>
      </w:r>
      <w:r w:rsidRPr="00A96320">
        <w:rPr>
          <w:rFonts w:ascii="Arial" w:eastAsiaTheme="minorEastAsia" w:hAnsi="Arial"/>
          <w:lang w:eastAsia="pl-PL"/>
        </w:rPr>
        <w:t xml:space="preserve"> z zastrzeżeniem przypadków, o których mowa w art. 18 ust. 2 **</w:t>
      </w:r>
      <w:r w:rsidRPr="00A96320">
        <w:rPr>
          <w:rFonts w:ascii="Arial" w:eastAsia="Times New Roman" w:hAnsi="Arial"/>
          <w:lang w:eastAsia="pl-PL"/>
        </w:rPr>
        <w:t xml:space="preserve"> ).</w:t>
      </w:r>
    </w:p>
    <w:p w14:paraId="0955A22A" w14:textId="77777777" w:rsidR="0071629D" w:rsidRPr="00A96320" w:rsidRDefault="00731BBE" w:rsidP="00622DCF">
      <w:pPr>
        <w:pStyle w:val="NormalnyWe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auto"/>
        </w:rPr>
      </w:pPr>
      <w:r w:rsidRPr="00A96320">
        <w:rPr>
          <w:rFonts w:ascii="Arial" w:hAnsi="Arial" w:cs="Arial"/>
          <w:color w:val="auto"/>
        </w:rPr>
        <w:t>Podanie przez Panią/Pana danych osobowych jest wymogiem ustawowym.</w:t>
      </w:r>
      <w:r w:rsidR="0071629D" w:rsidRPr="00A96320">
        <w:rPr>
          <w:rFonts w:ascii="Arial" w:hAnsi="Arial" w:cs="Arial"/>
          <w:color w:val="auto"/>
        </w:rPr>
        <w:br/>
      </w:r>
      <w:r w:rsidRPr="00A96320">
        <w:rPr>
          <w:rFonts w:ascii="Arial" w:hAnsi="Arial" w:cs="Arial"/>
          <w:color w:val="auto"/>
        </w:rPr>
        <w:t>W przypadku nie podania danych nie będzi</w:t>
      </w:r>
      <w:r w:rsidR="0071629D" w:rsidRPr="00A96320">
        <w:rPr>
          <w:rFonts w:ascii="Arial" w:hAnsi="Arial" w:cs="Arial"/>
          <w:color w:val="auto"/>
        </w:rPr>
        <w:t>e możliwy udział w postępowaniu</w:t>
      </w:r>
    </w:p>
    <w:p w14:paraId="353AD5BD" w14:textId="77777777" w:rsidR="00731BBE" w:rsidRPr="00A96320" w:rsidRDefault="00731BBE" w:rsidP="0071629D">
      <w:pPr>
        <w:pStyle w:val="NormalnyWeb"/>
        <w:shd w:val="clear" w:color="auto" w:fill="FFFFFF"/>
        <w:suppressAutoHyphens/>
        <w:spacing w:before="0" w:beforeAutospacing="0" w:after="0" w:afterAutospacing="0" w:line="360" w:lineRule="auto"/>
        <w:ind w:left="714"/>
        <w:rPr>
          <w:rFonts w:ascii="Arial" w:hAnsi="Arial" w:cs="Arial"/>
          <w:color w:val="auto"/>
        </w:rPr>
      </w:pPr>
      <w:r w:rsidRPr="00A96320">
        <w:rPr>
          <w:rFonts w:ascii="Arial" w:hAnsi="Arial" w:cs="Arial"/>
          <w:color w:val="auto"/>
        </w:rPr>
        <w:t>o udzielenie zam</w:t>
      </w:r>
      <w:r w:rsidR="0071629D" w:rsidRPr="00A96320">
        <w:rPr>
          <w:rFonts w:ascii="Arial" w:hAnsi="Arial" w:cs="Arial"/>
          <w:color w:val="auto"/>
        </w:rPr>
        <w:t>ówienia publicznego poniżej 130</w:t>
      </w:r>
      <w:r w:rsidRPr="00A96320">
        <w:rPr>
          <w:rFonts w:ascii="Arial" w:hAnsi="Arial" w:cs="Arial"/>
          <w:color w:val="auto"/>
        </w:rPr>
        <w:t>000,00 zł.</w:t>
      </w:r>
    </w:p>
    <w:p w14:paraId="2D2686A5" w14:textId="77777777" w:rsidR="00731BBE" w:rsidRPr="00A96320" w:rsidRDefault="00731BBE" w:rsidP="00622DCF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auto"/>
        </w:rPr>
      </w:pPr>
      <w:r w:rsidRPr="00A96320">
        <w:rPr>
          <w:rFonts w:ascii="Arial" w:hAnsi="Arial" w:cs="Arial"/>
          <w:color w:val="auto"/>
        </w:rPr>
        <w:t>Pani/Pana dane osobowe nie będą przetwarzane w sposób zautomatyzowany, w tym również w formie profilowania (art. 22).</w:t>
      </w:r>
    </w:p>
    <w:p w14:paraId="3A083501" w14:textId="77777777" w:rsidR="00731BBE" w:rsidRPr="00A96320" w:rsidRDefault="00731BBE" w:rsidP="00622DCF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auto"/>
        </w:rPr>
      </w:pPr>
      <w:r w:rsidRPr="00A96320">
        <w:rPr>
          <w:rFonts w:ascii="Arial" w:hAnsi="Arial" w:cs="Arial"/>
          <w:color w:val="auto"/>
        </w:rPr>
        <w:t>Nie przysługuje Pani/Panu:</w:t>
      </w:r>
    </w:p>
    <w:p w14:paraId="67E64D60" w14:textId="77777777" w:rsidR="00731BBE" w:rsidRPr="00A96320" w:rsidRDefault="00731BBE" w:rsidP="00622DCF">
      <w:pPr>
        <w:numPr>
          <w:ilvl w:val="0"/>
          <w:numId w:val="17"/>
        </w:numPr>
        <w:shd w:val="clear" w:color="auto" w:fill="FFFFFF"/>
        <w:suppressAutoHyphens w:val="0"/>
        <w:autoSpaceDN/>
        <w:spacing w:line="360" w:lineRule="auto"/>
        <w:textAlignment w:val="auto"/>
        <w:rPr>
          <w:rFonts w:ascii="Arial" w:eastAsia="Times New Roman" w:hAnsi="Arial"/>
          <w:lang w:eastAsia="pl-PL"/>
        </w:rPr>
      </w:pPr>
      <w:r w:rsidRPr="00A96320">
        <w:rPr>
          <w:rFonts w:ascii="Arial" w:eastAsia="Times New Roman" w:hAnsi="Arial"/>
          <w:lang w:eastAsia="pl-PL"/>
        </w:rPr>
        <w:t>w związku z art. 17 ust. 3 lit. b, d lub e Rozporządzenia prawo do usunięcia danych osobowych;</w:t>
      </w:r>
    </w:p>
    <w:p w14:paraId="09335483" w14:textId="77777777" w:rsidR="00731BBE" w:rsidRPr="00A96320" w:rsidRDefault="00731BBE" w:rsidP="00622DCF">
      <w:pPr>
        <w:numPr>
          <w:ilvl w:val="0"/>
          <w:numId w:val="17"/>
        </w:numPr>
        <w:shd w:val="clear" w:color="auto" w:fill="FFFFFF"/>
        <w:autoSpaceDN/>
        <w:spacing w:line="360" w:lineRule="auto"/>
        <w:ind w:left="1434" w:hanging="357"/>
        <w:textAlignment w:val="auto"/>
        <w:rPr>
          <w:rFonts w:ascii="Arial" w:eastAsia="Times New Roman" w:hAnsi="Arial"/>
          <w:lang w:eastAsia="pl-PL"/>
        </w:rPr>
      </w:pPr>
      <w:r w:rsidRPr="00A96320">
        <w:rPr>
          <w:rFonts w:ascii="Arial" w:eastAsia="Times New Roman" w:hAnsi="Arial"/>
          <w:lang w:eastAsia="pl-PL"/>
        </w:rPr>
        <w:t>prawo do przenoszenia danych osobowych, o którym mowa w art. 20 Rozporządzenia;</w:t>
      </w:r>
    </w:p>
    <w:p w14:paraId="113DEA01" w14:textId="77777777" w:rsidR="00731BBE" w:rsidRPr="00A96320" w:rsidRDefault="00731BBE" w:rsidP="00622DCF">
      <w:pPr>
        <w:numPr>
          <w:ilvl w:val="0"/>
          <w:numId w:val="17"/>
        </w:numPr>
        <w:shd w:val="clear" w:color="auto" w:fill="FFFFFF"/>
        <w:suppressAutoHyphens w:val="0"/>
        <w:autoSpaceDN/>
        <w:spacing w:line="360" w:lineRule="auto"/>
        <w:textAlignment w:val="auto"/>
        <w:rPr>
          <w:rFonts w:ascii="Arial" w:eastAsia="Times New Roman" w:hAnsi="Arial"/>
          <w:lang w:eastAsia="pl-PL"/>
        </w:rPr>
      </w:pPr>
      <w:r w:rsidRPr="00A96320">
        <w:rPr>
          <w:rFonts w:ascii="Arial" w:eastAsia="Times New Roman" w:hAnsi="Arial"/>
          <w:lang w:eastAsia="pl-PL"/>
        </w:rPr>
        <w:t>na podstawie art. 21 Rozporządzenia prawo sprzeciwu, wobec przetwarzania danych osobowych, gdyż podstawą prawną przetwarzania Pani/Pana danych osobowych jest art. 6 ust</w:t>
      </w:r>
      <w:r w:rsidR="0071629D" w:rsidRPr="00A96320">
        <w:rPr>
          <w:rFonts w:ascii="Arial" w:eastAsia="Times New Roman" w:hAnsi="Arial"/>
          <w:lang w:eastAsia="pl-PL"/>
        </w:rPr>
        <w:t>. 1 lit. b i c  Rozporządzenia.</w:t>
      </w:r>
    </w:p>
    <w:p w14:paraId="0F46D5A0" w14:textId="77777777" w:rsidR="00731BBE" w:rsidRPr="00A96320" w:rsidRDefault="00731BBE" w:rsidP="00622DCF">
      <w:pPr>
        <w:pStyle w:val="NormalnyWe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auto"/>
        </w:rPr>
      </w:pPr>
      <w:r w:rsidRPr="00A96320">
        <w:rPr>
          <w:rFonts w:ascii="Arial" w:hAnsi="Arial" w:cs="Arial"/>
          <w:color w:val="auto"/>
        </w:rPr>
        <w:t>Pani/Pan ma prawo wniesienia skargi do organu nadzorczego - Prezesa Urzędu Ochrony Danych Osobowych, gdy uzna, że przetwarzanie danych osobowych narusza przepisy Rozporządzenia.</w:t>
      </w:r>
    </w:p>
    <w:p w14:paraId="2B7E0383" w14:textId="77777777" w:rsidR="00731BBE" w:rsidRPr="00A96320" w:rsidRDefault="00731BBE" w:rsidP="00D90797">
      <w:pPr>
        <w:shd w:val="clear" w:color="auto" w:fill="FFFFFF"/>
        <w:spacing w:line="360" w:lineRule="auto"/>
        <w:rPr>
          <w:rFonts w:ascii="Arial" w:eastAsia="Times New Roman" w:hAnsi="Arial"/>
          <w:lang w:eastAsia="pl-PL"/>
        </w:rPr>
      </w:pPr>
    </w:p>
    <w:p w14:paraId="1C598EC3" w14:textId="77777777" w:rsidR="00731BBE" w:rsidRPr="00A96320" w:rsidRDefault="00731BBE" w:rsidP="00D90797">
      <w:pPr>
        <w:shd w:val="clear" w:color="auto" w:fill="FFFFFF"/>
        <w:spacing w:line="360" w:lineRule="auto"/>
        <w:rPr>
          <w:rFonts w:ascii="Arial" w:eastAsia="Times New Roman" w:hAnsi="Arial"/>
          <w:lang w:eastAsia="pl-PL"/>
        </w:rPr>
      </w:pPr>
    </w:p>
    <w:p w14:paraId="32C67DF9" w14:textId="77777777" w:rsidR="00731BBE" w:rsidRPr="00A96320" w:rsidRDefault="00731BBE" w:rsidP="00D90797">
      <w:pPr>
        <w:shd w:val="clear" w:color="auto" w:fill="FFFFFF"/>
        <w:spacing w:line="360" w:lineRule="auto"/>
        <w:rPr>
          <w:rFonts w:ascii="Arial" w:eastAsia="Times New Roman" w:hAnsi="Arial"/>
          <w:lang w:eastAsia="pl-PL"/>
        </w:rPr>
      </w:pPr>
    </w:p>
    <w:p w14:paraId="03DB769A" w14:textId="77777777" w:rsidR="00731BBE" w:rsidRPr="00A96320" w:rsidRDefault="00731BBE" w:rsidP="00D90797">
      <w:pPr>
        <w:shd w:val="clear" w:color="auto" w:fill="FFFFFF"/>
        <w:spacing w:line="360" w:lineRule="auto"/>
        <w:rPr>
          <w:rFonts w:ascii="Arial" w:eastAsia="Times New Roman" w:hAnsi="Arial"/>
          <w:sz w:val="20"/>
          <w:szCs w:val="20"/>
          <w:lang w:eastAsia="pl-PL"/>
        </w:rPr>
      </w:pPr>
      <w:r w:rsidRPr="00A96320">
        <w:rPr>
          <w:rFonts w:ascii="Arial" w:eastAsia="Times New Roman" w:hAnsi="Arial"/>
          <w:sz w:val="20"/>
          <w:szCs w:val="20"/>
          <w:lang w:eastAsia="pl-PL"/>
        </w:rPr>
        <w:t>----------------------------------------------</w:t>
      </w:r>
    </w:p>
    <w:p w14:paraId="1561ADD1" w14:textId="77777777" w:rsidR="00731BBE" w:rsidRPr="00A96320" w:rsidRDefault="00731BBE" w:rsidP="00D90797">
      <w:pPr>
        <w:spacing w:line="360" w:lineRule="auto"/>
        <w:ind w:left="426"/>
        <w:contextualSpacing/>
        <w:rPr>
          <w:rFonts w:ascii="Arial" w:eastAsiaTheme="minorEastAsia" w:hAnsi="Arial"/>
          <w:i/>
          <w:sz w:val="20"/>
          <w:szCs w:val="20"/>
          <w:lang w:eastAsia="pl-PL"/>
        </w:rPr>
      </w:pPr>
      <w:r w:rsidRPr="00A96320">
        <w:rPr>
          <w:rFonts w:ascii="Arial" w:eastAsiaTheme="minorEastAsia" w:hAnsi="Arial"/>
          <w:b/>
          <w:i/>
          <w:sz w:val="20"/>
          <w:szCs w:val="20"/>
          <w:vertAlign w:val="superscript"/>
          <w:lang w:eastAsia="pl-PL"/>
        </w:rPr>
        <w:t xml:space="preserve">* </w:t>
      </w:r>
      <w:r w:rsidRPr="00A96320">
        <w:rPr>
          <w:rFonts w:ascii="Arial" w:eastAsiaTheme="minorEastAsia" w:hAnsi="Arial"/>
          <w:b/>
          <w:i/>
          <w:sz w:val="20"/>
          <w:szCs w:val="20"/>
          <w:lang w:eastAsia="pl-PL"/>
        </w:rPr>
        <w:t>Wyjaśnienie:</w:t>
      </w:r>
      <w:r w:rsidRPr="00A96320">
        <w:rPr>
          <w:rFonts w:ascii="Arial" w:eastAsiaTheme="minorEastAsia" w:hAnsi="Arial"/>
          <w:i/>
          <w:sz w:val="20"/>
          <w:szCs w:val="20"/>
          <w:lang w:eastAsia="pl-PL"/>
        </w:rPr>
        <w:t xml:space="preserve"> skorzystanie z prawa do sprostowania nie może skutkować zmianą wyniku postępowania o udzielenie zamówienia publicznego ani zmianą postanowień umowy.</w:t>
      </w:r>
    </w:p>
    <w:p w14:paraId="5F55E36C" w14:textId="77777777" w:rsidR="00731BBE" w:rsidRPr="00A96320" w:rsidRDefault="00731BBE" w:rsidP="00D90797">
      <w:pPr>
        <w:spacing w:line="360" w:lineRule="auto"/>
        <w:ind w:left="426"/>
        <w:contextualSpacing/>
        <w:rPr>
          <w:rFonts w:ascii="Arial" w:eastAsiaTheme="minorEastAsia" w:hAnsi="Arial"/>
          <w:i/>
          <w:sz w:val="20"/>
          <w:szCs w:val="20"/>
          <w:lang w:eastAsia="pl-PL"/>
        </w:rPr>
      </w:pPr>
      <w:r w:rsidRPr="00A96320">
        <w:rPr>
          <w:rFonts w:ascii="Arial" w:eastAsiaTheme="minorEastAsia" w:hAnsi="Arial"/>
          <w:b/>
          <w:i/>
          <w:sz w:val="20"/>
          <w:szCs w:val="20"/>
          <w:vertAlign w:val="superscript"/>
          <w:lang w:eastAsia="pl-PL"/>
        </w:rPr>
        <w:t xml:space="preserve">** </w:t>
      </w:r>
      <w:r w:rsidRPr="00A96320">
        <w:rPr>
          <w:rFonts w:ascii="Arial" w:eastAsiaTheme="minorEastAsia" w:hAnsi="Arial"/>
          <w:b/>
          <w:i/>
          <w:sz w:val="20"/>
          <w:szCs w:val="20"/>
          <w:lang w:eastAsia="pl-PL"/>
        </w:rPr>
        <w:t>Wyjaśnienie:</w:t>
      </w:r>
      <w:r w:rsidRPr="00A96320">
        <w:rPr>
          <w:rFonts w:ascii="Arial" w:eastAsiaTheme="minorEastAsia" w:hAnsi="Arial"/>
          <w:i/>
          <w:sz w:val="20"/>
          <w:szCs w:val="20"/>
          <w:lang w:eastAsia="pl-PL"/>
        </w:rPr>
        <w:t xml:space="preserve"> prawo do ograniczenia przetwarzania nie m</w:t>
      </w:r>
      <w:r w:rsidR="0071629D" w:rsidRPr="00A96320">
        <w:rPr>
          <w:rFonts w:ascii="Arial" w:eastAsiaTheme="minorEastAsia" w:hAnsi="Arial"/>
          <w:i/>
          <w:sz w:val="20"/>
          <w:szCs w:val="20"/>
          <w:lang w:eastAsia="pl-PL"/>
        </w:rPr>
        <w:t>a zastosowania w odniesieniu</w:t>
      </w:r>
      <w:r w:rsidR="0071629D" w:rsidRPr="00A96320">
        <w:rPr>
          <w:rFonts w:ascii="Arial" w:eastAsiaTheme="minorEastAsia" w:hAnsi="Arial"/>
          <w:i/>
          <w:sz w:val="20"/>
          <w:szCs w:val="20"/>
          <w:lang w:eastAsia="pl-PL"/>
        </w:rPr>
        <w:br/>
        <w:t xml:space="preserve">do </w:t>
      </w:r>
      <w:r w:rsidRPr="00A96320">
        <w:rPr>
          <w:rFonts w:ascii="Arial" w:eastAsiaTheme="minorEastAsia" w:hAnsi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731BBE" w:rsidRPr="00A96320" w:rsidSect="00D90797">
      <w:pgSz w:w="11906" w:h="16838"/>
      <w:pgMar w:top="567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EC62" w14:textId="77777777" w:rsidR="00522760" w:rsidRDefault="00522760" w:rsidP="008A0639">
      <w:r>
        <w:separator/>
      </w:r>
    </w:p>
  </w:endnote>
  <w:endnote w:type="continuationSeparator" w:id="0">
    <w:p w14:paraId="5A5FD7D1" w14:textId="77777777" w:rsidR="00522760" w:rsidRDefault="00522760" w:rsidP="008A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BD62" w14:textId="77777777" w:rsidR="00522760" w:rsidRDefault="00522760" w:rsidP="008A0639">
      <w:r w:rsidRPr="008A0639">
        <w:rPr>
          <w:color w:val="000000"/>
        </w:rPr>
        <w:separator/>
      </w:r>
    </w:p>
  </w:footnote>
  <w:footnote w:type="continuationSeparator" w:id="0">
    <w:p w14:paraId="2B0622B5" w14:textId="77777777" w:rsidR="00522760" w:rsidRDefault="00522760" w:rsidP="008A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FE"/>
    <w:multiLevelType w:val="multilevel"/>
    <w:tmpl w:val="E21856DE"/>
    <w:styleLink w:val="WWNum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02A64901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1D2605"/>
    <w:multiLevelType w:val="multilevel"/>
    <w:tmpl w:val="6A90A5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upperRoman"/>
      <w:lvlText w:val="%2."/>
      <w:lvlJc w:val="righ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907ECF"/>
    <w:multiLevelType w:val="hybridMultilevel"/>
    <w:tmpl w:val="4CDACBD4"/>
    <w:lvl w:ilvl="0" w:tplc="30B644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090A"/>
    <w:multiLevelType w:val="hybridMultilevel"/>
    <w:tmpl w:val="5986BB46"/>
    <w:lvl w:ilvl="0" w:tplc="1F1E340A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A5A"/>
    <w:multiLevelType w:val="hybridMultilevel"/>
    <w:tmpl w:val="605AE86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87F45"/>
    <w:multiLevelType w:val="hybridMultilevel"/>
    <w:tmpl w:val="A134BD4E"/>
    <w:lvl w:ilvl="0" w:tplc="C4244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D681B"/>
    <w:multiLevelType w:val="hybridMultilevel"/>
    <w:tmpl w:val="26CE2C78"/>
    <w:lvl w:ilvl="0" w:tplc="9EAE1A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E277F"/>
    <w:multiLevelType w:val="hybridMultilevel"/>
    <w:tmpl w:val="5FACE7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D614D3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2CA16254"/>
    <w:multiLevelType w:val="multilevel"/>
    <w:tmpl w:val="91E8E8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306F583A"/>
    <w:multiLevelType w:val="hybridMultilevel"/>
    <w:tmpl w:val="00449FE4"/>
    <w:lvl w:ilvl="0" w:tplc="D2220C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289E"/>
    <w:multiLevelType w:val="multilevel"/>
    <w:tmpl w:val="91E8E818"/>
    <w:lvl w:ilvl="0"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39860C21"/>
    <w:multiLevelType w:val="hybridMultilevel"/>
    <w:tmpl w:val="109698F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A0AD9"/>
    <w:multiLevelType w:val="multilevel"/>
    <w:tmpl w:val="96165572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2FF7D75"/>
    <w:multiLevelType w:val="hybridMultilevel"/>
    <w:tmpl w:val="6BDEC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266F7D"/>
    <w:multiLevelType w:val="hybridMultilevel"/>
    <w:tmpl w:val="27F2D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F032D"/>
    <w:multiLevelType w:val="hybridMultilevel"/>
    <w:tmpl w:val="1BBC78E6"/>
    <w:lvl w:ilvl="0" w:tplc="B93CAB4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21339"/>
    <w:multiLevelType w:val="hybridMultilevel"/>
    <w:tmpl w:val="4F9EF5F6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5CEF057E"/>
    <w:multiLevelType w:val="hybridMultilevel"/>
    <w:tmpl w:val="B1324A84"/>
    <w:lvl w:ilvl="0" w:tplc="18722B4E">
      <w:start w:val="6"/>
      <w:numFmt w:val="decimal"/>
      <w:lvlText w:val="%1."/>
      <w:lvlJc w:val="left"/>
      <w:pPr>
        <w:ind w:left="10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C21384"/>
    <w:multiLevelType w:val="multilevel"/>
    <w:tmpl w:val="A8007206"/>
    <w:styleLink w:val="WWNum1"/>
    <w:lvl w:ilvl="0">
      <w:start w:val="1"/>
      <w:numFmt w:val="upperRoman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1" w15:restartNumberingAfterBreak="0">
    <w:nsid w:val="649E4373"/>
    <w:multiLevelType w:val="multilevel"/>
    <w:tmpl w:val="149E78D0"/>
    <w:styleLink w:val="WWNum2"/>
    <w:lvl w:ilvl="0">
      <w:start w:val="1"/>
      <w:numFmt w:val="decimal"/>
      <w:lvlText w:val="%1."/>
      <w:lvlJc w:val="left"/>
      <w:rPr>
        <w:rFonts w:ascii="Calibri" w:eastAsia="NSimSun" w:hAnsi="Calibri" w:cs="Calibri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2" w15:restartNumberingAfterBreak="0">
    <w:nsid w:val="66906FD6"/>
    <w:multiLevelType w:val="multilevel"/>
    <w:tmpl w:val="45368BAE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3" w15:restartNumberingAfterBreak="0">
    <w:nsid w:val="73DB73B3"/>
    <w:multiLevelType w:val="hybridMultilevel"/>
    <w:tmpl w:val="C2FCB3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1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9"/>
  </w:num>
  <w:num w:numId="10">
    <w:abstractNumId w:val="17"/>
  </w:num>
  <w:num w:numId="11">
    <w:abstractNumId w:val="21"/>
  </w:num>
  <w:num w:numId="12">
    <w:abstractNumId w:val="18"/>
  </w:num>
  <w:num w:numId="13">
    <w:abstractNumId w:val="1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7"/>
  </w:num>
  <w:num w:numId="21">
    <w:abstractNumId w:val="6"/>
  </w:num>
  <w:num w:numId="22">
    <w:abstractNumId w:val="4"/>
  </w:num>
  <w:num w:numId="23">
    <w:abstractNumId w:val="3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39"/>
    <w:rsid w:val="00017987"/>
    <w:rsid w:val="00021C76"/>
    <w:rsid w:val="000D514E"/>
    <w:rsid w:val="0010185F"/>
    <w:rsid w:val="001B206A"/>
    <w:rsid w:val="001D676A"/>
    <w:rsid w:val="001E7C30"/>
    <w:rsid w:val="00215E23"/>
    <w:rsid w:val="00290ED1"/>
    <w:rsid w:val="002D637A"/>
    <w:rsid w:val="0030518E"/>
    <w:rsid w:val="00321FA8"/>
    <w:rsid w:val="003576BB"/>
    <w:rsid w:val="00370E18"/>
    <w:rsid w:val="00384CBE"/>
    <w:rsid w:val="003C01FF"/>
    <w:rsid w:val="003C0DBC"/>
    <w:rsid w:val="003C3163"/>
    <w:rsid w:val="00460EAA"/>
    <w:rsid w:val="00471841"/>
    <w:rsid w:val="004C21C0"/>
    <w:rsid w:val="004C4482"/>
    <w:rsid w:val="004D3B95"/>
    <w:rsid w:val="004E67FB"/>
    <w:rsid w:val="004F6E24"/>
    <w:rsid w:val="0051580C"/>
    <w:rsid w:val="00522760"/>
    <w:rsid w:val="00550D1D"/>
    <w:rsid w:val="00573F73"/>
    <w:rsid w:val="005B0CFC"/>
    <w:rsid w:val="005B14C5"/>
    <w:rsid w:val="005C46FF"/>
    <w:rsid w:val="005D0451"/>
    <w:rsid w:val="005D1CF1"/>
    <w:rsid w:val="005D529C"/>
    <w:rsid w:val="005E714E"/>
    <w:rsid w:val="00622DCF"/>
    <w:rsid w:val="00641372"/>
    <w:rsid w:val="00657302"/>
    <w:rsid w:val="00676B24"/>
    <w:rsid w:val="006F0951"/>
    <w:rsid w:val="006F18E0"/>
    <w:rsid w:val="006F48CC"/>
    <w:rsid w:val="006F6684"/>
    <w:rsid w:val="00713B62"/>
    <w:rsid w:val="0071629D"/>
    <w:rsid w:val="00731BBE"/>
    <w:rsid w:val="00737094"/>
    <w:rsid w:val="00747D7C"/>
    <w:rsid w:val="007820B4"/>
    <w:rsid w:val="007A2CC1"/>
    <w:rsid w:val="007C29B7"/>
    <w:rsid w:val="00811945"/>
    <w:rsid w:val="00832DD0"/>
    <w:rsid w:val="00850F71"/>
    <w:rsid w:val="00894411"/>
    <w:rsid w:val="008A0639"/>
    <w:rsid w:val="008A2442"/>
    <w:rsid w:val="008A6742"/>
    <w:rsid w:val="008C17A8"/>
    <w:rsid w:val="008C7D29"/>
    <w:rsid w:val="009430C1"/>
    <w:rsid w:val="009D19A4"/>
    <w:rsid w:val="009D678C"/>
    <w:rsid w:val="00A02895"/>
    <w:rsid w:val="00A21867"/>
    <w:rsid w:val="00A577AA"/>
    <w:rsid w:val="00A632FB"/>
    <w:rsid w:val="00A63EF0"/>
    <w:rsid w:val="00A65843"/>
    <w:rsid w:val="00A96320"/>
    <w:rsid w:val="00B072ED"/>
    <w:rsid w:val="00B30EF0"/>
    <w:rsid w:val="00B3545D"/>
    <w:rsid w:val="00B36B50"/>
    <w:rsid w:val="00B8266A"/>
    <w:rsid w:val="00B855F9"/>
    <w:rsid w:val="00B91E73"/>
    <w:rsid w:val="00BC2D9A"/>
    <w:rsid w:val="00BE2423"/>
    <w:rsid w:val="00C4784E"/>
    <w:rsid w:val="00C51A1B"/>
    <w:rsid w:val="00C70FB2"/>
    <w:rsid w:val="00CE1AEF"/>
    <w:rsid w:val="00D04D2B"/>
    <w:rsid w:val="00D11ECE"/>
    <w:rsid w:val="00D56902"/>
    <w:rsid w:val="00D625DC"/>
    <w:rsid w:val="00D648CD"/>
    <w:rsid w:val="00D8014E"/>
    <w:rsid w:val="00D90797"/>
    <w:rsid w:val="00D97CCA"/>
    <w:rsid w:val="00DA0A30"/>
    <w:rsid w:val="00DB2A77"/>
    <w:rsid w:val="00DB6D70"/>
    <w:rsid w:val="00DC0D64"/>
    <w:rsid w:val="00DF346F"/>
    <w:rsid w:val="00E00DBB"/>
    <w:rsid w:val="00E209B8"/>
    <w:rsid w:val="00E57CE6"/>
    <w:rsid w:val="00E6445C"/>
    <w:rsid w:val="00E6719A"/>
    <w:rsid w:val="00E80701"/>
    <w:rsid w:val="00E83598"/>
    <w:rsid w:val="00EB4C54"/>
    <w:rsid w:val="00ED1761"/>
    <w:rsid w:val="00EE4A8C"/>
    <w:rsid w:val="00EF0EC8"/>
    <w:rsid w:val="00F311A9"/>
    <w:rsid w:val="00F35FF4"/>
    <w:rsid w:val="00F84845"/>
    <w:rsid w:val="00FC1A8A"/>
    <w:rsid w:val="00FD2234"/>
    <w:rsid w:val="00FD3779"/>
    <w:rsid w:val="00FD74C4"/>
    <w:rsid w:val="00FD7F25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7FC9"/>
  <w15:docId w15:val="{D2CD6E3A-ACFE-4518-AF12-83047B8C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094"/>
  </w:style>
  <w:style w:type="paragraph" w:styleId="Nagwek1">
    <w:name w:val="heading 1"/>
    <w:basedOn w:val="Normalny"/>
    <w:next w:val="Normalny"/>
    <w:link w:val="Nagwek1Znak"/>
    <w:uiPriority w:val="9"/>
    <w:qFormat/>
    <w:rsid w:val="00370E18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0E18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A30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A30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A30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A30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A30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A30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A30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0639"/>
  </w:style>
  <w:style w:type="paragraph" w:customStyle="1" w:styleId="Heading">
    <w:name w:val="Heading"/>
    <w:basedOn w:val="Standard"/>
    <w:next w:val="Textbody"/>
    <w:rsid w:val="008A063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A0639"/>
    <w:pPr>
      <w:spacing w:after="140" w:line="276" w:lineRule="auto"/>
    </w:pPr>
  </w:style>
  <w:style w:type="paragraph" w:styleId="Lista">
    <w:name w:val="List"/>
    <w:basedOn w:val="Textbody"/>
    <w:rsid w:val="008A0639"/>
  </w:style>
  <w:style w:type="paragraph" w:customStyle="1" w:styleId="Legenda1">
    <w:name w:val="Legenda1"/>
    <w:basedOn w:val="Standard"/>
    <w:rsid w:val="008A063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0639"/>
    <w:pPr>
      <w:suppressLineNumbers/>
    </w:pPr>
  </w:style>
  <w:style w:type="paragraph" w:customStyle="1" w:styleId="TableContents">
    <w:name w:val="Table Contents"/>
    <w:basedOn w:val="Standard"/>
    <w:rsid w:val="008A0639"/>
    <w:pPr>
      <w:suppressLineNumbers/>
    </w:pPr>
  </w:style>
  <w:style w:type="paragraph" w:customStyle="1" w:styleId="Nagwek21">
    <w:name w:val="Nagłówek 21"/>
    <w:basedOn w:val="Heading"/>
    <w:next w:val="Textbody"/>
    <w:rsid w:val="008A0639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Akapitzlist">
    <w:name w:val="List Paragraph"/>
    <w:basedOn w:val="Standard"/>
    <w:link w:val="AkapitzlistZnak"/>
    <w:qFormat/>
    <w:rsid w:val="008A0639"/>
    <w:pPr>
      <w:ind w:left="720"/>
    </w:pPr>
  </w:style>
  <w:style w:type="character" w:styleId="Uwydatnienie">
    <w:name w:val="Emphasis"/>
    <w:rsid w:val="008A0639"/>
    <w:rPr>
      <w:i/>
      <w:iCs/>
    </w:rPr>
  </w:style>
  <w:style w:type="character" w:customStyle="1" w:styleId="BulletSymbols">
    <w:name w:val="Bullet Symbols"/>
    <w:rsid w:val="008A0639"/>
    <w:rPr>
      <w:rFonts w:ascii="OpenSymbol" w:eastAsia="OpenSymbol" w:hAnsi="OpenSymbol" w:cs="OpenSymbol"/>
    </w:rPr>
  </w:style>
  <w:style w:type="character" w:customStyle="1" w:styleId="Internetlink">
    <w:name w:val="Internet link"/>
    <w:rsid w:val="008A0639"/>
    <w:rPr>
      <w:color w:val="000080"/>
      <w:u w:val="single"/>
    </w:rPr>
  </w:style>
  <w:style w:type="character" w:customStyle="1" w:styleId="StrongEmphasis">
    <w:name w:val="Strong Emphasis"/>
    <w:rsid w:val="008A0639"/>
    <w:rPr>
      <w:b/>
      <w:bCs/>
    </w:rPr>
  </w:style>
  <w:style w:type="character" w:customStyle="1" w:styleId="NumberingSymbols">
    <w:name w:val="Numbering Symbols"/>
    <w:rsid w:val="008A0639"/>
  </w:style>
  <w:style w:type="numbering" w:customStyle="1" w:styleId="WWNum1">
    <w:name w:val="WWNum1"/>
    <w:basedOn w:val="Bezlisty"/>
    <w:rsid w:val="008A0639"/>
    <w:pPr>
      <w:numPr>
        <w:numId w:val="1"/>
      </w:numPr>
    </w:pPr>
  </w:style>
  <w:style w:type="numbering" w:customStyle="1" w:styleId="WWNum2">
    <w:name w:val="WWNum2"/>
    <w:basedOn w:val="Bezlisty"/>
    <w:rsid w:val="008A0639"/>
    <w:pPr>
      <w:numPr>
        <w:numId w:val="11"/>
      </w:numPr>
    </w:pPr>
  </w:style>
  <w:style w:type="numbering" w:customStyle="1" w:styleId="WWNum3">
    <w:name w:val="WWNum3"/>
    <w:basedOn w:val="Bezlisty"/>
    <w:rsid w:val="008A0639"/>
    <w:pPr>
      <w:numPr>
        <w:numId w:val="2"/>
      </w:numPr>
    </w:pPr>
  </w:style>
  <w:style w:type="numbering" w:customStyle="1" w:styleId="WWNum5">
    <w:name w:val="WWNum5"/>
    <w:basedOn w:val="Bezlisty"/>
    <w:rsid w:val="008A0639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B5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50"/>
    <w:rPr>
      <w:rFonts w:ascii="Tahoma" w:hAnsi="Tahoma" w:cs="Mangal"/>
      <w:sz w:val="16"/>
      <w:szCs w:val="14"/>
    </w:rPr>
  </w:style>
  <w:style w:type="character" w:styleId="Hipercze">
    <w:name w:val="Hyperlink"/>
    <w:basedOn w:val="Domylnaczcionkaakapitu"/>
    <w:uiPriority w:val="99"/>
    <w:unhideWhenUsed/>
    <w:rsid w:val="001E7C3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D514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232323"/>
      <w:kern w:val="0"/>
      <w:lang w:eastAsia="pl-PL" w:bidi="ar-SA"/>
    </w:rPr>
  </w:style>
  <w:style w:type="paragraph" w:styleId="Bezodstpw">
    <w:name w:val="No Spacing"/>
    <w:uiPriority w:val="1"/>
    <w:qFormat/>
    <w:rsid w:val="009D678C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link w:val="Akapitzlist"/>
    <w:locked/>
    <w:rsid w:val="009D67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184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70E1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370E18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A30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A30"/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A30"/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A30"/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A30"/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A30"/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A30"/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0C774-573D-4A03-A115-BBBCEC03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3025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Marat</dc:creator>
  <cp:lastModifiedBy>Dell</cp:lastModifiedBy>
  <cp:revision>11</cp:revision>
  <cp:lastPrinted>2023-09-26T11:59:00Z</cp:lastPrinted>
  <dcterms:created xsi:type="dcterms:W3CDTF">2023-09-28T06:15:00Z</dcterms:created>
  <dcterms:modified xsi:type="dcterms:W3CDTF">2023-10-05T09:55:00Z</dcterms:modified>
</cp:coreProperties>
</file>